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B" w:rsidRDefault="00C13D4B" w:rsidP="00C13D4B">
      <w:pPr>
        <w:pStyle w:val="Listaszerbekezds"/>
        <w:numPr>
          <w:ilvl w:val="0"/>
          <w:numId w:val="1"/>
        </w:numPr>
        <w:spacing w:after="24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Hazai energetikai H2020-as projektek (201</w:t>
      </w:r>
      <w:r w:rsidR="00EE7DC8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</w:t>
      </w:r>
      <w:r w:rsidR="00CC588B">
        <w:rPr>
          <w:rFonts w:ascii="Times New Roman" w:hAnsi="Times New Roman"/>
          <w:b/>
          <w:sz w:val="28"/>
          <w:szCs w:val="24"/>
        </w:rPr>
        <w:t>decemberig szerződött</w:t>
      </w:r>
      <w:bookmarkStart w:id="0" w:name="_GoBack"/>
      <w:bookmarkEnd w:id="0"/>
      <w:r w:rsidR="008D5918">
        <w:rPr>
          <w:rFonts w:ascii="Times New Roman" w:hAnsi="Times New Roman"/>
          <w:b/>
          <w:sz w:val="28"/>
          <w:szCs w:val="24"/>
        </w:rPr>
        <w:t>)</w:t>
      </w:r>
    </w:p>
    <w:tbl>
      <w:tblPr>
        <w:tblStyle w:val="Rcsostblzat"/>
        <w:tblW w:w="14220" w:type="dxa"/>
        <w:tblInd w:w="0" w:type="dxa"/>
        <w:tblLook w:val="04A0" w:firstRow="1" w:lastRow="0" w:firstColumn="1" w:lastColumn="0" w:noHBand="0" w:noVBand="1"/>
      </w:tblPr>
      <w:tblGrid>
        <w:gridCol w:w="3716"/>
        <w:gridCol w:w="1967"/>
        <w:gridCol w:w="3539"/>
        <w:gridCol w:w="4998"/>
      </w:tblGrid>
      <w:tr w:rsidR="00906C8F" w:rsidRPr="00CF00F1" w:rsidTr="00906C8F"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8F" w:rsidRPr="00CF00F1" w:rsidRDefault="00906C8F" w:rsidP="00E927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Horizont 2020-as támogatású energetikai projektek szerződéskötés után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F" w:rsidRPr="00CF00F1" w:rsidRDefault="00906C8F" w:rsidP="00E927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6C8F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8F" w:rsidRPr="00CF00F1" w:rsidRDefault="00906C8F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Projekt neve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8F" w:rsidRPr="00CF00F1" w:rsidRDefault="00906C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sz w:val="16"/>
                <w:szCs w:val="16"/>
              </w:rPr>
              <w:t>projekt időszak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8F" w:rsidRPr="00CF00F1" w:rsidRDefault="00906C8F" w:rsidP="00742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EU támogatás/teljes költségvetés és </w:t>
            </w:r>
            <w:r w:rsidR="00742A92">
              <w:rPr>
                <w:rFonts w:ascii="Times New Roman" w:hAnsi="Times New Roman" w:cs="Times New Roman"/>
                <w:b/>
                <w:sz w:val="16"/>
                <w:szCs w:val="16"/>
              </w:rPr>
              <w:t>hazai nyertes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F" w:rsidRPr="00CF00F1" w:rsidRDefault="00742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sz w:val="16"/>
                <w:szCs w:val="16"/>
              </w:rPr>
              <w:t>hazai résztvevők elnyert támogatása</w:t>
            </w:r>
          </w:p>
        </w:tc>
      </w:tr>
      <w:tr w:rsidR="0006636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8B535A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8D5918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06636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8B535A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8" w:rsidRPr="00CF00F1" w:rsidRDefault="00066368" w:rsidP="008D5918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F041C7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F041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BodenTypeDC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CF00F1" w:rsidP="00CF00F1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2017.10.1-2020.09.30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F041C7" w:rsidP="008B535A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H1systems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066368" w:rsidP="008D5918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874 100</w:t>
            </w:r>
          </w:p>
        </w:tc>
      </w:tr>
      <w:tr w:rsidR="00F041C7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F041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COMPETE4SECAP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CF00F1" w:rsidP="00CF00F1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2017.10.1-2020.09.30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F041C7" w:rsidP="008B535A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Greendependent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7" w:rsidRPr="00CF00F1" w:rsidRDefault="00F041C7" w:rsidP="0000001F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158 637 </w:t>
            </w:r>
          </w:p>
        </w:tc>
      </w:tr>
      <w:tr w:rsidR="008B535A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A" w:rsidRPr="00CF00F1" w:rsidRDefault="008B53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FLEXITRANSTORE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A" w:rsidRPr="00CF00F1" w:rsidRDefault="00CF00F1" w:rsidP="00CF00F1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2017.11.1-2020.10.31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A" w:rsidRPr="00CF00F1" w:rsidRDefault="008B535A" w:rsidP="008B535A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BME </w:t>
            </w: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vmint</w:t>
            </w:r>
            <w:proofErr w:type="spellEnd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VPP ENERGY EROMU-UZEMELTETO ES KERESKEDELMI </w:t>
            </w: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zrt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A" w:rsidRPr="00CF00F1" w:rsidRDefault="008B535A" w:rsidP="0000001F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1</w:t>
            </w:r>
            <w:r w:rsidR="00B934C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00001F"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243</w:t>
            </w:r>
            <w:r w:rsidR="00066368"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00001F"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000</w:t>
            </w:r>
          </w:p>
        </w:tc>
      </w:tr>
      <w:tr w:rsidR="00E9714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E9714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CA-EED 2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Concerted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Action EED -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Support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Member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States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participating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countries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implementation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Efficiency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Directive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CF00F1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E97148" w:rsidP="00E97148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MagyaR</w:t>
            </w:r>
            <w:proofErr w:type="spellEnd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Energetikai és </w:t>
            </w: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Közműszabályozási</w:t>
            </w:r>
            <w:proofErr w:type="spellEnd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Hivatal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8D5918" w:rsidP="0000001F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93 787</w:t>
            </w:r>
          </w:p>
        </w:tc>
      </w:tr>
      <w:tr w:rsidR="00E9714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E9714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AlbaSolar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Developing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perovskite-based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solar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panels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CF00F1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2017.05.01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E97148" w:rsidP="00E97148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ALBACOMP RI RENDSZERINTEGRACIOS KORLATOLT FELELOSSEGU Társaság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8" w:rsidRPr="00CF00F1" w:rsidRDefault="00E97148" w:rsidP="00182FB4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50 000</w:t>
            </w:r>
          </w:p>
        </w:tc>
      </w:tr>
      <w:tr w:rsidR="00182FB4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NEWCOM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New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competence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building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professionals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blue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collar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workers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certified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qualification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schemes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upgrade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qualification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building </w:t>
            </w:r>
            <w:proofErr w:type="spellStart"/>
            <w:r w:rsidR="004F0DBB"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nZEBs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CF00F1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2017.06.01-2020.08.31.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ÉMI 119 300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 w:rsidP="00182FB4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119 300</w:t>
            </w:r>
          </w:p>
        </w:tc>
      </w:tr>
      <w:tr w:rsidR="00182FB4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AMPERE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Automated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photovoltaic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cell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Module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industrial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Production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regain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secure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European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Renewable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 market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CF00F1" w:rsidP="00132132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2017.05.01.</w:t>
            </w:r>
            <w:r w:rsidR="00D372B8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-2021.04.30.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Semilab</w:t>
            </w:r>
            <w:proofErr w:type="spellEnd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EUR 401 187,50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4" w:rsidRPr="00CF00F1" w:rsidRDefault="00182FB4" w:rsidP="0000001F">
            <w:pPr>
              <w:shd w:val="clear" w:color="auto" w:fill="FFFFFF"/>
              <w:spacing w:before="45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401 187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4REFINERY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Scenarios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integration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bio-liquids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existing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REFINERY</w:t>
            </w: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processes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A66A0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2017.05.01.-2021.04.30.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5 965 474 €  MOL HUNGARIAN OIL AND GAS </w:t>
            </w:r>
            <w:proofErr w:type="spell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PLCHungary</w:t>
            </w:r>
            <w:proofErr w:type="spellEnd"/>
          </w:p>
          <w:p w:rsidR="00D372B8" w:rsidRPr="00CF00F1" w:rsidRDefault="00D372B8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:rsidR="00D372B8" w:rsidRPr="00CF00F1" w:rsidRDefault="00D372B8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82FB4">
            <w:pPr>
              <w:shd w:val="clear" w:color="auto" w:fill="FFFFFF"/>
              <w:spacing w:before="45"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651 812</w:t>
            </w:r>
          </w:p>
          <w:p w:rsidR="00D372B8" w:rsidRPr="00CF00F1" w:rsidRDefault="00D372B8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FutureFlow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Designing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eTrading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Solutions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Electricity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Balancing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Redispatching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Europe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32132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2016-01-01</w:t>
            </w:r>
          </w:p>
          <w:p w:rsidR="00D372B8" w:rsidRPr="00CF00F1" w:rsidRDefault="00D372B8" w:rsidP="00132132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2019-12-31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EE7DC8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EUR 12 985 242,50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MAVIR MAGYAR VILLAMOSENERGIA-IPARI ATVITELI RENDSZERIRANYITO ZARTKORUEN MUKODO RT</w:t>
            </w:r>
          </w:p>
          <w:p w:rsidR="00D372B8" w:rsidRPr="00CF00F1" w:rsidRDefault="00D372B8" w:rsidP="00EE7DC8">
            <w:pPr>
              <w:shd w:val="clear" w:color="auto" w:fill="FFFFFF"/>
              <w:spacing w:line="300" w:lineRule="atLeast"/>
              <w:ind w:right="165"/>
              <w:rPr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  <w:t> 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EUR 201 581,75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82FB4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201 562 </w:t>
            </w:r>
          </w:p>
        </w:tc>
      </w:tr>
      <w:tr w:rsidR="00D372B8" w:rsidRPr="00CF00F1" w:rsidTr="00906C8F">
        <w:trPr>
          <w:trHeight w:val="71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SET-Nav</w:t>
            </w:r>
            <w:proofErr w:type="spellEnd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Navigating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Roadmap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Clean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Secure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Efficient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Innovation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32132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2016-04-1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132132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2019-03-31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32132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3 999 411,25 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REKK ENERGIAPIACI TANACSADO KFT</w:t>
            </w:r>
          </w:p>
          <w:p w:rsidR="00D372B8" w:rsidRPr="00CF00F1" w:rsidRDefault="00D372B8" w:rsidP="00132132">
            <w:pPr>
              <w:shd w:val="clear" w:color="auto" w:fill="FFFFFF"/>
              <w:spacing w:line="300" w:lineRule="atLeast"/>
              <w:ind w:right="165"/>
              <w:rPr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EUR 156 358,7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132132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156359</w:t>
            </w:r>
          </w:p>
        </w:tc>
      </w:tr>
      <w:tr w:rsidR="00D372B8" w:rsidRPr="00CF00F1" w:rsidTr="00906C8F">
        <w:trPr>
          <w:trHeight w:val="44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424F99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CEPPI 2-</w:t>
            </w:r>
            <w:r w:rsidRPr="00CF00F1">
              <w:rPr>
                <w:sz w:val="16"/>
                <w:szCs w:val="16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Coordinated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energy-related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PPIs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actions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cities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2015-04-01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2018-03-31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424F99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EUR 1 294 808/ EUR 1 294 808</w:t>
            </w:r>
            <w:r w:rsidRPr="00CF00F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BUDAPEST FOVAROS ONKORMANYZATA 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highlight w:val="cyan"/>
              </w:rPr>
              <w:t>104 687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424F9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104687</w:t>
            </w:r>
          </w:p>
        </w:tc>
      </w:tr>
      <w:tr w:rsidR="00D372B8" w:rsidRPr="00CF00F1" w:rsidTr="003A73A3">
        <w:trPr>
          <w:trHeight w:val="94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lastRenderedPageBreak/>
              <w:t>CA-RES3-</w:t>
            </w:r>
            <w:r w:rsidRPr="00CF00F1">
              <w:rPr>
                <w:sz w:val="16"/>
                <w:szCs w:val="16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Concerted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Action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supporting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transposition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implementation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Directive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2009/28/EC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promotion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use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from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renewable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sources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(RES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Directive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Kezdete: 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2016-10-01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vége: 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2019-11-30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424F99">
            <w:pPr>
              <w:pStyle w:val="partipant-contribution"/>
              <w:shd w:val="clear" w:color="auto" w:fill="FFFFFF"/>
              <w:spacing w:before="45" w:beforeAutospacing="0" w:after="0" w:afterAutospacing="0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4 981 469,25/  4 981 469,25  </w:t>
            </w:r>
            <w:r w:rsidR="003A73A3">
              <w:rPr>
                <w:rFonts w:ascii="Verdana" w:hAnsi="Verdana"/>
                <w:color w:val="333333"/>
                <w:sz w:val="16"/>
                <w:szCs w:val="16"/>
              </w:rPr>
              <w:t xml:space="preserve">MAGYAR ENERGETIKAI ES </w:t>
            </w:r>
            <w:proofErr w:type="spellStart"/>
            <w:r w:rsidR="003A73A3">
              <w:rPr>
                <w:rFonts w:ascii="Verdana" w:hAnsi="Verdana"/>
                <w:color w:val="333333"/>
                <w:sz w:val="16"/>
                <w:szCs w:val="16"/>
              </w:rPr>
              <w:t>KOZMUszab</w:t>
            </w:r>
            <w:proofErr w:type="spellEnd"/>
            <w:r w:rsidR="003A73A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CF00F1">
              <w:rPr>
                <w:rFonts w:ascii="Verdana" w:hAnsi="Verdana"/>
                <w:color w:val="333333"/>
                <w:sz w:val="16"/>
                <w:szCs w:val="16"/>
              </w:rPr>
              <w:t>SZABALYOZASI HIVATAL 58 200</w:t>
            </w:r>
          </w:p>
          <w:p w:rsidR="00D372B8" w:rsidRPr="00CF00F1" w:rsidRDefault="00D372B8" w:rsidP="00424F99">
            <w:pPr>
              <w:shd w:val="clear" w:color="auto" w:fill="FFFFFF"/>
              <w:spacing w:line="300" w:lineRule="atLeast"/>
              <w:ind w:right="165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424F99">
            <w:pPr>
              <w:pStyle w:val="partipant-contribution"/>
              <w:shd w:val="clear" w:color="auto" w:fill="FFFFFF"/>
              <w:spacing w:before="45" w:beforeAutospacing="0" w:after="0" w:afterAutospacing="0" w:line="300" w:lineRule="atLeast"/>
              <w:ind w:right="165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58200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  <w:shd w:val="clear" w:color="auto" w:fill="FFFFFF"/>
              </w:rPr>
              <w:t>GeoERA</w:t>
            </w:r>
            <w:proofErr w:type="spellEnd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Establishing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European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Geological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Surveys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Research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Area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deliver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a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Geological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Service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  <w:t xml:space="preserve"> Europe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highlight w:val="cyan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highlight w:val="cyan"/>
                <w:shd w:val="clear" w:color="auto" w:fill="FFFFFF"/>
                <w:lang w:eastAsia="en-US"/>
              </w:rPr>
            </w:pPr>
            <w:r w:rsidRPr="00CF00F1">
              <w:rPr>
                <w:sz w:val="16"/>
                <w:szCs w:val="16"/>
                <w:highlight w:val="cyan"/>
                <w:shd w:val="clear" w:color="auto" w:fill="FFFFFF"/>
                <w:lang w:eastAsia="en-US"/>
              </w:rPr>
              <w:t>18 672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GreenPlay</w:t>
            </w:r>
            <w:proofErr w:type="spellEnd"/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7" w:history="1"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Game </w:t>
              </w:r>
              <w:proofErr w:type="spellStart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to</w:t>
              </w:r>
              <w:proofErr w:type="spellEnd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promote</w:t>
              </w:r>
              <w:proofErr w:type="spellEnd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energy</w:t>
              </w:r>
              <w:proofErr w:type="spellEnd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efficiency</w:t>
              </w:r>
              <w:proofErr w:type="spellEnd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Pr="00CF00F1">
                <w:rPr>
                  <w:rStyle w:val="Hiperhivatkozs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actions</w:t>
              </w:r>
              <w:proofErr w:type="spellEnd"/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2015-03-01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Vége: 2018-02-28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lang w:eastAsia="en-US"/>
              </w:rPr>
            </w:pPr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>1 705 500 EUR /1 705 500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lang w:eastAsia="en-US"/>
              </w:rPr>
            </w:pPr>
            <w:r w:rsidRPr="00CF00F1">
              <w:rPr>
                <w:sz w:val="16"/>
                <w:szCs w:val="16"/>
                <w:lang w:eastAsia="en-US"/>
              </w:rPr>
              <w:t>BME: 84 000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>84000</w:t>
            </w:r>
          </w:p>
        </w:tc>
      </w:tr>
      <w:tr w:rsidR="00D372B8" w:rsidRPr="00CF00F1" w:rsidTr="00906C8F">
        <w:trPr>
          <w:trHeight w:val="101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CHPM2030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Combined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Heat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Power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and Metal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extraction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from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ultra-deep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ore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bodies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 (Fontos Magyarország a projekt koordinátora!)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2016-01-01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vége</w:t>
            </w: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2019-06-30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4 235 567,5 EUR / 4 235 567,5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highlight w:val="cyan"/>
                <w:lang w:eastAsia="en-US"/>
              </w:rPr>
            </w:pPr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 xml:space="preserve">Miskolci Egyetemnek (koordinátor): </w:t>
            </w:r>
            <w:r w:rsidRPr="00CF00F1">
              <w:rPr>
                <w:sz w:val="16"/>
                <w:szCs w:val="16"/>
                <w:highlight w:val="cyan"/>
                <w:lang w:eastAsia="en-US"/>
              </w:rPr>
              <w:t>442 000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240" w:afterAutospacing="0"/>
              <w:ind w:right="165"/>
              <w:rPr>
                <w:sz w:val="16"/>
                <w:szCs w:val="16"/>
                <w:lang w:eastAsia="en-US"/>
              </w:rPr>
            </w:pPr>
            <w:r w:rsidRPr="00CF00F1">
              <w:rPr>
                <w:sz w:val="16"/>
                <w:szCs w:val="16"/>
                <w:highlight w:val="cyan"/>
                <w:lang w:eastAsia="en-US"/>
              </w:rPr>
              <w:t>Szegedi Tudományegyetem: 203 750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062E1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64</w:t>
            </w:r>
            <w:r w:rsidR="00D372B8"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5 750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CAIV_EPBD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"http://cordis.europa.eu/project/rcn/200144_en.html" </w:instrTex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Concerted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Action EPBD IV</w: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kezdete: 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2015-10-01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vége: 2018-03-31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lang w:eastAsia="en-US"/>
              </w:rPr>
            </w:pPr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>3 000 </w:t>
            </w:r>
            <w:proofErr w:type="spellStart"/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>000</w:t>
            </w:r>
            <w:proofErr w:type="spellEnd"/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 xml:space="preserve"> EUR/3 000 003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lang w:eastAsia="en-US"/>
              </w:rPr>
            </w:pPr>
            <w:r w:rsidRPr="00CF00F1">
              <w:rPr>
                <w:sz w:val="16"/>
                <w:szCs w:val="16"/>
                <w:lang w:eastAsia="en-US"/>
              </w:rPr>
              <w:t>Debreceni Egyetem: 22 140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sz w:val="16"/>
                <w:szCs w:val="16"/>
                <w:shd w:val="clear" w:color="auto" w:fill="FFFFFF"/>
                <w:lang w:eastAsia="en-US"/>
              </w:rPr>
              <w:t>22140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TASIO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"http://cordis.europa.eu/project/rcn/193472_en.html" </w:instrTex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Waste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Heat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Recovery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Power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Valorisation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Organic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Rankine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Cycle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Technology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Energy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Intensive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Industries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2014-12-01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2018-05-31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3 989 247,5 EUR/ 3 989 247,5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GEONARDO ENVIRONMENTAL TECHNOLOGIES LTD: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131 250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131250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FORBIO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Fostering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Feedstock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Production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Advanced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Biofuels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underutilised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Europe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kezdete: 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2016-01-01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2018-12-31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1 941 581,25 EUR/1 941 581,25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GEONARDO LTD: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221 875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221875</w:t>
            </w:r>
          </w:p>
        </w:tc>
      </w:tr>
      <w:tr w:rsidR="00D372B8" w:rsidRPr="00CF00F1" w:rsidTr="00906C8F">
        <w:trPr>
          <w:trHeight w:val="81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EMPOWERING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EMPOWERING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LOCAL PUBLIC AUTHORITIES TO BUILD INTEGRATED SUSTAINABLE ENERGY STRATEGIES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kezdete: 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2016-02-01,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2019-01-31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1 497 003,75 EUR/1 497 003,75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Észak-Magyarországi Fejlesztési Ügynökség: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114 752,5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114752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PANEL 2050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Partnership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New Energy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Leadership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kezdete: 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2016-03-01,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2019-02-28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1 790 500 EUR/1 790 500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WWF Magyarország: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114 500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114500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START2ACT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Engaging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European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Start-ups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Young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SMEs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Action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Energy</w: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 (fontos: Magyarország a projekt koordinátora!)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2016-03-01,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2019-02-28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1 447 543,75 EUR/ 1 447 543,75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lang w:eastAsia="en-US"/>
              </w:rPr>
              <w:t xml:space="preserve">Európa Média Szolgáltató Nonprofit </w:t>
            </w:r>
            <w:proofErr w:type="gramStart"/>
            <w:r w:rsidRPr="00CF00F1">
              <w:rPr>
                <w:color w:val="333333"/>
                <w:sz w:val="16"/>
                <w:szCs w:val="16"/>
                <w:lang w:eastAsia="en-US"/>
              </w:rPr>
              <w:t>Kft(</w:t>
            </w:r>
            <w:proofErr w:type="gramEnd"/>
            <w:r w:rsidRPr="00CF00F1">
              <w:rPr>
                <w:color w:val="333333"/>
                <w:sz w:val="16"/>
                <w:szCs w:val="16"/>
                <w:lang w:eastAsia="en-US"/>
              </w:rPr>
              <w:t>koordinátor): 65 062,5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GEONARDO ENVIRONMENTAL TECHNOLOGIES LTD: </w:t>
            </w:r>
            <w:r w:rsidRPr="00CF00F1"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  <w:t>199 375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264375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SINTRAN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Safe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INtegrated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thermal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TRANsformation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humid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organic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waste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resulting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valuable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remainders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(a magyar nyertes az egyedüli megvalósítója a projektnek)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2014-11-01,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Cs/>
                <w:sz w:val="16"/>
                <w:szCs w:val="16"/>
              </w:rPr>
              <w:t>vége</w:t>
            </w: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2015-04-30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50 000 EUR/ 71 429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lang w:eastAsia="en-US"/>
              </w:rPr>
              <w:t>BIOMORV LTD: 50 000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50000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NATCONSUMERS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"http://cordis.europa.eu/project/rcn/195485_en.html" </w:instrTex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NATural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Language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Energy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Promoting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CONSUMER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Behaviour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sz w:val="16"/>
                <w:szCs w:val="16"/>
              </w:rPr>
              <w:t>(fontos: Magyarország a projektkoordinátor!)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2015-05-01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vége</w:t>
            </w: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2017-05-01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2 032 528,75 EUR / 2 048 278,75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ARIOSZ Szolgáltató Informatikai és Tanácsadó kft (koordinátor):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296 250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296250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COMBI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"http://cordis.europa.eu/project/rcn/194610_en.html" </w:instrTex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Calculating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Operationalising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Multiple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Benefits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Energy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Efficiency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Improvements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Europe</w: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2015-03-01,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2018-03-01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996 548,75 EUR /996 548,75 EUR 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ABUD Mérnökiroda Kft: </w:t>
            </w:r>
            <w:r w:rsidRPr="00CF00F1"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  <w:t>150 325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150325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Save</w:t>
            </w:r>
            <w:proofErr w:type="spellEnd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at</w:t>
            </w:r>
            <w:proofErr w:type="spellEnd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Work</w:t>
            </w:r>
            <w:proofErr w:type="spellEnd"/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fldChar w:fldCharType="begin"/>
            </w:r>
            <w:r w:rsidRPr="00CF00F1">
              <w:rPr>
                <w:sz w:val="16"/>
                <w:szCs w:val="16"/>
              </w:rPr>
              <w:instrText xml:space="preserve"> HYPERLINK "http://cordis.europa.eu/project/rcn/194607_en.html" </w:instrText>
            </w:r>
            <w:r w:rsidRPr="00CF00F1"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save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@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work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- The Energy Saving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Contest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Public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Authorities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2015-02-01,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2017-10-01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1 408 990 EUR / 1 408 990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Greendependent</w:t>
            </w:r>
            <w:proofErr w:type="spellEnd"/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 Intézet: </w:t>
            </w:r>
            <w:r w:rsidRPr="00CF00F1"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  <w:t>159 610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156610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lastRenderedPageBreak/>
              <w:t>BIOSURF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"http://cordis.europa.eu/project/rcn/194453_en.html" </w:instrText>
            </w:r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BIOmethane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Renewable</w:t>
            </w:r>
            <w:proofErr w:type="spellEnd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Style w:val="Hiperhivatkoz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Fuel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2015-01-01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Cs/>
                <w:sz w:val="16"/>
                <w:szCs w:val="16"/>
              </w:rPr>
              <w:t>vége</w:t>
            </w: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2018-01-01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1 872 912 EUR /1 872 912,5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Magyar Biogáz Egyesület: </w:t>
            </w:r>
            <w:r w:rsidRPr="00CF00F1">
              <w:rPr>
                <w:color w:val="333333"/>
                <w:sz w:val="16"/>
                <w:szCs w:val="16"/>
                <w:lang w:eastAsia="en-US"/>
              </w:rPr>
              <w:t>78 106 EUR</w:t>
            </w:r>
            <w:r w:rsidRPr="00CF00F1"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78106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REMOURBAN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REgeneration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MOdel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accelerating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smart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URBAN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transformation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2015-01-01,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Cs/>
                <w:sz w:val="16"/>
                <w:szCs w:val="16"/>
              </w:rPr>
              <w:t>vége</w:t>
            </w: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2020-01-01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21 541 949,13 EUR /23 790 404,88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Miskolc Holding Önkormányzati </w:t>
            </w:r>
            <w:proofErr w:type="spellStart"/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Zrt</w:t>
            </w:r>
            <w:proofErr w:type="spellEnd"/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173 250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173250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GrowSmarter</w:t>
            </w:r>
            <w:proofErr w:type="spellEnd"/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Improve</w:t>
            </w:r>
            <w:proofErr w:type="spellEnd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quality</w:t>
            </w:r>
            <w:proofErr w:type="spellEnd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of life 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European 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citizens</w:t>
            </w:r>
            <w:proofErr w:type="spellEnd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2015-01-01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2020-01-01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24 820 974,38  EUR/34 498 064,68 EUR</w:t>
            </w:r>
          </w:p>
          <w:p w:rsidR="00D372B8" w:rsidRPr="00CF00F1" w:rsidRDefault="00D372B8" w:rsidP="00EE7DC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REGIONAL ENVIRONMENTAL CENTER FOR CENTRAL AND EASTERN EUROPE (REC):107 </w:t>
            </w:r>
            <w:proofErr w:type="gramStart"/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260   EUR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107260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0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OptiLight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- 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Increasing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efficiency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LED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street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lighting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by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15%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via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optical</w:t>
            </w:r>
            <w:proofErr w:type="spellEnd"/>
            <w:r w:rsidRPr="00CF00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design (Magyarország az egyetlen megvalósítója a projektnek)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2015-09-01,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2017-09-01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  <w:t>1 707 783 EUR</w:t>
            </w: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/ 2 439 690 EUR 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HUNGARO LUX LIGHT Világítóeszköz-gyártó, Kereskedelmi és Szolgáltató Kft </w:t>
            </w:r>
            <w:r w:rsidRPr="00CF00F1"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  <w:lang w:eastAsia="en-US"/>
              </w:rPr>
              <w:t>(az egyetlen kedvezményezett)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highlight w:val="cyan"/>
                <w:shd w:val="clear" w:color="auto" w:fill="FFFFFF"/>
                <w:lang w:eastAsia="en-US"/>
              </w:rPr>
              <w:t>1707783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IMPRESS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New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Easy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Install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Manufacture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PRE-Fabricated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Modules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Supported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 BIM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based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Integrated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Design </w:t>
            </w:r>
            <w:proofErr w:type="spellStart"/>
            <w:r w:rsidRPr="00CF00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ProceSS</w:t>
            </w:r>
            <w:proofErr w:type="spellEnd"/>
            <w:r w:rsidRPr="00CF0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kezdete: 2015-06-01,</w:t>
            </w:r>
            <w:r w:rsidRPr="00CF00F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sz w:val="16"/>
                <w:szCs w:val="16"/>
              </w:rPr>
            </w:pPr>
            <w:r w:rsidRPr="00CF00F1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vége:</w:t>
            </w:r>
            <w:r w:rsidRPr="00CF00F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2018-12-01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4 583 777,5 EUR/6 072 790 EUR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GEONARDO: </w:t>
            </w:r>
            <w:r w:rsidRPr="00CF00F1">
              <w:rPr>
                <w:color w:val="333333"/>
                <w:sz w:val="16"/>
                <w:szCs w:val="16"/>
                <w:highlight w:val="cyan"/>
                <w:lang w:eastAsia="en-US"/>
              </w:rPr>
              <w:t>247 187,5 EUR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  <w:t>247187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ODYSSEE-MURE, 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a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decision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support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tool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efficiency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policy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evaluation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2016-02-01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2018-07-31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5133E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EUR 1 794 537,</w:t>
            </w:r>
            <w:proofErr w:type="gram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50 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MAGYAR</w:t>
            </w:r>
            <w:proofErr w:type="gramEnd"/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 ENERGETIKAI ES KOZMU-SZABALYOZASI HIVATALEUR 23 941,2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5133EF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23941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5133EF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ENABLE</w:t>
            </w:r>
            <w:proofErr w:type="gram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.EU</w:t>
            </w:r>
            <w:proofErr w:type="gram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Enabling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 Union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through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understanding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drivers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individual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collective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choices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Europe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2016-11-01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2019-10-31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5133E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REKK ENERGIAPIACI TANACSADO KFT</w:t>
            </w:r>
          </w:p>
          <w:p w:rsidR="00D372B8" w:rsidRPr="00CF00F1" w:rsidRDefault="00D372B8" w:rsidP="005133EF">
            <w:pPr>
              <w:shd w:val="clear" w:color="auto" w:fill="FFFFFF"/>
              <w:spacing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276 312,50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5133E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276313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HyLaw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Identification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legal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rules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administrative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processes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applicable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Fuel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Cell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Hydrogen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technologies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’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deployment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identification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legal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barriers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advocacy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towards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their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removal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2017-01-01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2018-12-31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E3598E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EUR 1 143 </w:t>
            </w:r>
            <w:proofErr w:type="gramStart"/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000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  MAGYAR</w:t>
            </w:r>
            <w:proofErr w:type="gramEnd"/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 TUDOMANYOS AKADEMIA TERMESZETTUDOMANYI KUTATOKOZPONT</w:t>
            </w:r>
          </w:p>
          <w:p w:rsidR="00D372B8" w:rsidRPr="00CF00F1" w:rsidRDefault="00D372B8" w:rsidP="00E3598E">
            <w:pPr>
              <w:shd w:val="clear" w:color="auto" w:fill="FFFFFF"/>
              <w:spacing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EUR 21 000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E3598E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21 000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PLATIO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Innovative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outdoor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solar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kinetic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harvesting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pavement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system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2017-01-01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2017-06-30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25629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 xml:space="preserve">SME 50 000 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INNOVATIV TERBURKOLATFEJLESZTO KFT</w:t>
            </w:r>
            <w:r w:rsidRPr="00CF00F1"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  <w:t> 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EUR 50 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25629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>50 000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GeoERA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Establishing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European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Geological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Surveys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Research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Area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deliver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a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Geological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Service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  <w:shd w:val="clear" w:color="auto" w:fill="FFFFFF"/>
              </w:rPr>
              <w:t xml:space="preserve"> Europe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highlight w:val="green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  <w:t>2017-01-01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  <w:t> </w:t>
            </w:r>
          </w:p>
          <w:p w:rsidR="00D372B8" w:rsidRPr="00CF00F1" w:rsidRDefault="00D372B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highlight w:val="green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  <w:t>2021-12-31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highlight w:val="green"/>
                <w:shd w:val="clear" w:color="auto" w:fill="FFFFFF"/>
                <w:lang w:eastAsia="en-US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  <w:t>31 303 030,39 -10000000 COFUND</w:t>
            </w:r>
            <w:proofErr w:type="gramStart"/>
            <w:r w:rsidRPr="00CF00F1">
              <w:rPr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  <w:t>::::::::::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rFonts w:ascii="Verdana" w:hAnsi="Verdana"/>
                <w:color w:val="333333"/>
                <w:sz w:val="16"/>
                <w:szCs w:val="16"/>
                <w:highlight w:val="green"/>
                <w:shd w:val="clear" w:color="auto" w:fill="FFFFFF"/>
              </w:rPr>
            </w:pP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enCOMPASS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Collaborative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Recommendations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Adaptive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Control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Personalised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 Saving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2016-11-01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22587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2019-10-31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EUR 3 309 375/ EUR 2 000 350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GRAVITY RESEARCH &amp; DEVELOPMENT KUTATO-, FEJLESZTO- ES SZOLGALTATO ZARTKORUEN MUKODO RT 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133 00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133 000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DISC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Double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side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contacted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cells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innovative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carrier-selective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contacts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2016-10-01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22587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2019-09-30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EUR 6 620 246,25/ EUR 4 743 518,75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ECOSOLIFER MODULGYARTO FOTOVILLAMOS TECHNOLOGIAK KORLATOLT FELELOSSEGU TARSASAG</w:t>
            </w:r>
            <w:r w:rsidRPr="00CF00F1"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  <w:t> 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193 501,25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193 502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PENNY-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Psychological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social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financial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barriers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efficiency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2016-09-01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22587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2019-08-31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 xml:space="preserve">EUR 1 985 237,50/ EUR 1 501 837,50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DEBRECENI EGYETEM</w:t>
            </w:r>
            <w:r w:rsidRPr="00CF00F1"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  <w:t> 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EUR 94 375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>94375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lastRenderedPageBreak/>
              <w:t>ENERGISE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/ European Network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Research, Good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Practice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Innovation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Energy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2016-12-01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22587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2019-11-30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 xml:space="preserve">EUR 3 720 453,75/EUR 3 176 513,75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GREENDEPENDENT INTEZET NONPROFIT KOZHASZNU KFT</w:t>
            </w:r>
          </w:p>
          <w:p w:rsidR="00D372B8" w:rsidRPr="00CF00F1" w:rsidRDefault="00D372B8" w:rsidP="00225870">
            <w:pPr>
              <w:shd w:val="clear" w:color="auto" w:fill="FFFFFF"/>
              <w:spacing w:line="300" w:lineRule="atLeast"/>
              <w:ind w:right="16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383 350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225870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color w:val="333333"/>
                <w:sz w:val="16"/>
                <w:szCs w:val="16"/>
                <w:shd w:val="clear" w:color="auto" w:fill="FFFFFF"/>
              </w:rPr>
              <w:t>383350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PLANHEAT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CF00F1">
              <w:rPr>
                <w:sz w:val="16"/>
                <w:szCs w:val="16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Integrated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tool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empowering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public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authorities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development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plans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low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carbon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heating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cooling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2016-10-01</w:t>
            </w:r>
            <w:r w:rsidRPr="00CF00F1">
              <w:rPr>
                <w:rStyle w:val="apple-converted-space"/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D372B8" w:rsidRPr="00CF00F1" w:rsidRDefault="00D372B8" w:rsidP="00614D4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2019-09-30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EUR 2 998 962,50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REGIONAL ENVIRONMENTAL CENTER FOR CENTRAL AND EASTERN EUROPE </w:t>
            </w:r>
          </w:p>
          <w:p w:rsidR="00D372B8" w:rsidRPr="00CF00F1" w:rsidRDefault="00D372B8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-REC</w:t>
            </w:r>
            <w:r w:rsidRPr="00CF00F1">
              <w:rPr>
                <w:rFonts w:ascii="Verdana" w:eastAsia="Times New Roman" w:hAnsi="Verdana" w:cs="Times New Roman"/>
                <w:b/>
                <w:bCs/>
                <w:color w:val="034EA2"/>
                <w:sz w:val="16"/>
                <w:szCs w:val="16"/>
                <w:lang w:eastAsia="hu-HU"/>
              </w:rPr>
              <w:t> 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EUR 87 687,50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shd w:val="clear" w:color="auto" w:fill="FFFFFF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87687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PearlLight</w:t>
            </w:r>
            <w:proofErr w:type="spellEnd"/>
            <w:r w:rsidRPr="00CF00F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+</w:t>
            </w:r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Increasing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efficiency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of LED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street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lighting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15%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via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optical</w:t>
            </w:r>
            <w:proofErr w:type="spellEnd"/>
            <w:r w:rsidRPr="00CF0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design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2015-09-01</w:t>
            </w:r>
          </w:p>
          <w:p w:rsidR="00D372B8" w:rsidRPr="00CF00F1" w:rsidRDefault="00D372B8" w:rsidP="00614D4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2017-08-31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EUR 2 439 690/EUR 1 707 783 HUNGARO LUX LIGHT VILAGITOESZKOZ-GYARTO, KERESKEDELMI ES SZOLGALTATO KORLATOLT FELELOSSEGU TARSASAG EUR </w:t>
            </w: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highlight w:val="cyan"/>
                <w:lang w:eastAsia="hu-HU"/>
              </w:rPr>
              <w:t>1 707 783</w:t>
            </w:r>
          </w:p>
          <w:p w:rsidR="00D372B8" w:rsidRPr="00CF00F1" w:rsidRDefault="00D372B8">
            <w:pPr>
              <w:pStyle w:val="partipant-contribution"/>
              <w:shd w:val="clear" w:color="auto" w:fill="FFFFFF"/>
              <w:spacing w:before="0" w:beforeAutospacing="0" w:after="0" w:afterAutospacing="0"/>
              <w:ind w:right="165"/>
              <w:rPr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CF00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1707783</w:t>
            </w:r>
          </w:p>
        </w:tc>
      </w:tr>
      <w:tr w:rsidR="00D372B8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2F4F0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Eco-Binder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2F4F05" w:rsidP="00614D4F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2F4F0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015-01-01 </w:t>
            </w:r>
            <w:proofErr w:type="spellStart"/>
            <w:r w:rsidRPr="002F4F0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2F4F0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2018-12-31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2F4F05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  <w:r w:rsidRPr="002F4F05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H2020-EeB-2014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  <w:t>Geonardo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2F4F05" w:rsidRDefault="002F4F05" w:rsidP="002F4F05">
            <w:pPr>
              <w:shd w:val="clear" w:color="auto" w:fill="FFFFFF"/>
              <w:spacing w:before="45"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hu-HU"/>
              </w:rPr>
            </w:pPr>
            <w:r w:rsidRPr="002F4F05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hu-HU"/>
              </w:rPr>
              <w:t>197 225</w:t>
            </w:r>
          </w:p>
        </w:tc>
      </w:tr>
      <w:tr w:rsidR="002F4F05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Default="002F4F0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CF00F1" w:rsidRDefault="002F4F05" w:rsidP="00614D4F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2F4F05" w:rsidRDefault="002F4F05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2F4F05" w:rsidRDefault="002F4F05" w:rsidP="002F4F05">
            <w:pPr>
              <w:shd w:val="clear" w:color="auto" w:fill="FFFFFF"/>
              <w:spacing w:before="45"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hu-HU"/>
              </w:rPr>
            </w:pPr>
          </w:p>
        </w:tc>
      </w:tr>
      <w:tr w:rsidR="002F4F05" w:rsidRPr="00CF00F1" w:rsidTr="00906C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Default="002F4F0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CF00F1" w:rsidRDefault="002F4F05" w:rsidP="00614D4F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2F4F05" w:rsidRDefault="002F4F05" w:rsidP="00614D4F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u-H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Pr="002F4F05" w:rsidRDefault="002F4F05" w:rsidP="002F4F05">
            <w:pPr>
              <w:shd w:val="clear" w:color="auto" w:fill="FFFFFF"/>
              <w:spacing w:before="45" w:line="300" w:lineRule="atLeast"/>
              <w:ind w:right="165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hu-HU"/>
              </w:rPr>
            </w:pPr>
          </w:p>
        </w:tc>
      </w:tr>
      <w:tr w:rsidR="00D372B8" w:rsidRPr="00CF00F1" w:rsidTr="00906C8F"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CF00F1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ÖSSZES EDDIG ELNYERT TÁMOGATÁS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B8" w:rsidRPr="00CF00F1" w:rsidRDefault="00D372B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CF00F1" w:rsidRDefault="00D372B8" w:rsidP="00062E1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="00062E1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864 872</w:t>
            </w:r>
          </w:p>
        </w:tc>
      </w:tr>
    </w:tbl>
    <w:p w:rsidR="00277709" w:rsidRDefault="00277709" w:rsidP="00C13D4B">
      <w:pPr>
        <w:rPr>
          <w:rFonts w:ascii="Times New Roman" w:hAnsi="Times New Roman" w:cs="Times New Roman"/>
          <w:sz w:val="24"/>
        </w:rPr>
      </w:pPr>
    </w:p>
    <w:sectPr w:rsidR="00277709" w:rsidSect="00EE7DC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B04"/>
    <w:multiLevelType w:val="multilevel"/>
    <w:tmpl w:val="A20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26F8"/>
    <w:multiLevelType w:val="multilevel"/>
    <w:tmpl w:val="ECC4D648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EE798D"/>
    <w:multiLevelType w:val="multilevel"/>
    <w:tmpl w:val="ED4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4B"/>
    <w:rsid w:val="0000001F"/>
    <w:rsid w:val="00013FAC"/>
    <w:rsid w:val="00062E11"/>
    <w:rsid w:val="00066368"/>
    <w:rsid w:val="00132132"/>
    <w:rsid w:val="00137A87"/>
    <w:rsid w:val="00182FB4"/>
    <w:rsid w:val="001D407C"/>
    <w:rsid w:val="00225870"/>
    <w:rsid w:val="00276CB9"/>
    <w:rsid w:val="00277709"/>
    <w:rsid w:val="002F4F05"/>
    <w:rsid w:val="00340E94"/>
    <w:rsid w:val="00350BE3"/>
    <w:rsid w:val="003A73A3"/>
    <w:rsid w:val="003B22E9"/>
    <w:rsid w:val="00424F99"/>
    <w:rsid w:val="004E2BCB"/>
    <w:rsid w:val="004F0DBB"/>
    <w:rsid w:val="005133EF"/>
    <w:rsid w:val="00516A01"/>
    <w:rsid w:val="00614D4F"/>
    <w:rsid w:val="00625629"/>
    <w:rsid w:val="006D22D6"/>
    <w:rsid w:val="00742A92"/>
    <w:rsid w:val="0078731E"/>
    <w:rsid w:val="007A3B3F"/>
    <w:rsid w:val="008B535A"/>
    <w:rsid w:val="008D5918"/>
    <w:rsid w:val="00906C8F"/>
    <w:rsid w:val="00A969B4"/>
    <w:rsid w:val="00B934C1"/>
    <w:rsid w:val="00C13D4B"/>
    <w:rsid w:val="00C849B2"/>
    <w:rsid w:val="00CC0AD0"/>
    <w:rsid w:val="00CC588B"/>
    <w:rsid w:val="00CF00F1"/>
    <w:rsid w:val="00D372B8"/>
    <w:rsid w:val="00E3598E"/>
    <w:rsid w:val="00E927F7"/>
    <w:rsid w:val="00E97148"/>
    <w:rsid w:val="00EC59C6"/>
    <w:rsid w:val="00EE7DC8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D4B"/>
  </w:style>
  <w:style w:type="paragraph" w:styleId="Cmsor1">
    <w:name w:val="heading 1"/>
    <w:basedOn w:val="Norml"/>
    <w:link w:val="Cmsor1Char"/>
    <w:uiPriority w:val="9"/>
    <w:qFormat/>
    <w:rsid w:val="0027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77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77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3D4B"/>
    <w:rPr>
      <w:color w:val="0000FF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aszerű bekezdés1 Char,Listaszerű bekezdés2 Char,Listaszerű bekezdés3 Char"/>
    <w:basedOn w:val="Bekezdsalapbettpusa"/>
    <w:link w:val="Listaszerbekezds"/>
    <w:uiPriority w:val="34"/>
    <w:qFormat/>
    <w:locked/>
    <w:rsid w:val="00C13D4B"/>
    <w:rPr>
      <w:rFonts w:ascii="Calibri" w:hAnsi="Calibri" w:cs="Times New Roman"/>
    </w:rPr>
  </w:style>
  <w:style w:type="paragraph" w:styleId="Listaszerbekezds">
    <w:name w:val="List Paragraph"/>
    <w:aliases w:val="Dot pt,No Spacing1,List Paragraph Char Char Char,Indicator Text,Numbered Para 1,List Paragraph à moi,LISTA,Listaszerű bekezdés1,Listaszerű bekezdés2,Listaszerű bekezdés3,List Paragraph1,Listaszerű bekezdés21,Colorful List Accent 1"/>
    <w:basedOn w:val="Norml"/>
    <w:link w:val="ListaszerbekezdsChar"/>
    <w:uiPriority w:val="34"/>
    <w:qFormat/>
    <w:rsid w:val="00C13D4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partipant-contribution">
    <w:name w:val="partipant-contribution"/>
    <w:basedOn w:val="Norml"/>
    <w:rsid w:val="00C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3D4B"/>
  </w:style>
  <w:style w:type="table" w:styleId="Rcsostblzat">
    <w:name w:val="Table Grid"/>
    <w:basedOn w:val="Normltblzat"/>
    <w:uiPriority w:val="59"/>
    <w:rsid w:val="00C13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777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7770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777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bsfloatleft">
    <w:name w:val="bsfloatleft"/>
    <w:basedOn w:val="Bekezdsalapbettpusa"/>
    <w:rsid w:val="00277709"/>
  </w:style>
  <w:style w:type="character" w:customStyle="1" w:styleId="screen-reader">
    <w:name w:val="screen-reader"/>
    <w:basedOn w:val="Bekezdsalapbettpusa"/>
    <w:rsid w:val="00277709"/>
  </w:style>
  <w:style w:type="character" w:customStyle="1" w:styleId="shorttext">
    <w:name w:val="shorttext"/>
    <w:basedOn w:val="Bekezdsalapbettpusa"/>
    <w:rsid w:val="00277709"/>
  </w:style>
  <w:style w:type="character" w:customStyle="1" w:styleId="text-darker-blue">
    <w:name w:val="text-darker-blue"/>
    <w:basedOn w:val="Bekezdsalapbettpusa"/>
    <w:rsid w:val="00277709"/>
  </w:style>
  <w:style w:type="character" w:customStyle="1" w:styleId="via">
    <w:name w:val="via"/>
    <w:basedOn w:val="Bekezdsalapbettpusa"/>
    <w:rsid w:val="00277709"/>
  </w:style>
  <w:style w:type="character" w:customStyle="1" w:styleId="Cm1">
    <w:name w:val="Cím1"/>
    <w:basedOn w:val="Bekezdsalapbettpusa"/>
    <w:rsid w:val="00277709"/>
  </w:style>
  <w:style w:type="character" w:customStyle="1" w:styleId="authors">
    <w:name w:val="authors"/>
    <w:basedOn w:val="Bekezdsalapbettpusa"/>
    <w:rsid w:val="00277709"/>
  </w:style>
  <w:style w:type="paragraph" w:styleId="Buborkszveg">
    <w:name w:val="Balloon Text"/>
    <w:basedOn w:val="Norml"/>
    <w:link w:val="BuborkszvegChar"/>
    <w:uiPriority w:val="99"/>
    <w:semiHidden/>
    <w:unhideWhenUsed/>
    <w:rsid w:val="002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70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E7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D4B"/>
  </w:style>
  <w:style w:type="paragraph" w:styleId="Cmsor1">
    <w:name w:val="heading 1"/>
    <w:basedOn w:val="Norml"/>
    <w:link w:val="Cmsor1Char"/>
    <w:uiPriority w:val="9"/>
    <w:qFormat/>
    <w:rsid w:val="0027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77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77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3D4B"/>
    <w:rPr>
      <w:color w:val="0000FF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aszerű bekezdés1 Char,Listaszerű bekezdés2 Char,Listaszerű bekezdés3 Char"/>
    <w:basedOn w:val="Bekezdsalapbettpusa"/>
    <w:link w:val="Listaszerbekezds"/>
    <w:uiPriority w:val="34"/>
    <w:qFormat/>
    <w:locked/>
    <w:rsid w:val="00C13D4B"/>
    <w:rPr>
      <w:rFonts w:ascii="Calibri" w:hAnsi="Calibri" w:cs="Times New Roman"/>
    </w:rPr>
  </w:style>
  <w:style w:type="paragraph" w:styleId="Listaszerbekezds">
    <w:name w:val="List Paragraph"/>
    <w:aliases w:val="Dot pt,No Spacing1,List Paragraph Char Char Char,Indicator Text,Numbered Para 1,List Paragraph à moi,LISTA,Listaszerű bekezdés1,Listaszerű bekezdés2,Listaszerű bekezdés3,List Paragraph1,Listaszerű bekezdés21,Colorful List Accent 1"/>
    <w:basedOn w:val="Norml"/>
    <w:link w:val="ListaszerbekezdsChar"/>
    <w:uiPriority w:val="34"/>
    <w:qFormat/>
    <w:rsid w:val="00C13D4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partipant-contribution">
    <w:name w:val="partipant-contribution"/>
    <w:basedOn w:val="Norml"/>
    <w:rsid w:val="00C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3D4B"/>
  </w:style>
  <w:style w:type="table" w:styleId="Rcsostblzat">
    <w:name w:val="Table Grid"/>
    <w:basedOn w:val="Normltblzat"/>
    <w:uiPriority w:val="59"/>
    <w:rsid w:val="00C13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777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7770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777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bsfloatleft">
    <w:name w:val="bsfloatleft"/>
    <w:basedOn w:val="Bekezdsalapbettpusa"/>
    <w:rsid w:val="00277709"/>
  </w:style>
  <w:style w:type="character" w:customStyle="1" w:styleId="screen-reader">
    <w:name w:val="screen-reader"/>
    <w:basedOn w:val="Bekezdsalapbettpusa"/>
    <w:rsid w:val="00277709"/>
  </w:style>
  <w:style w:type="character" w:customStyle="1" w:styleId="shorttext">
    <w:name w:val="shorttext"/>
    <w:basedOn w:val="Bekezdsalapbettpusa"/>
    <w:rsid w:val="00277709"/>
  </w:style>
  <w:style w:type="character" w:customStyle="1" w:styleId="text-darker-blue">
    <w:name w:val="text-darker-blue"/>
    <w:basedOn w:val="Bekezdsalapbettpusa"/>
    <w:rsid w:val="00277709"/>
  </w:style>
  <w:style w:type="character" w:customStyle="1" w:styleId="via">
    <w:name w:val="via"/>
    <w:basedOn w:val="Bekezdsalapbettpusa"/>
    <w:rsid w:val="00277709"/>
  </w:style>
  <w:style w:type="character" w:customStyle="1" w:styleId="Cm1">
    <w:name w:val="Cím1"/>
    <w:basedOn w:val="Bekezdsalapbettpusa"/>
    <w:rsid w:val="00277709"/>
  </w:style>
  <w:style w:type="character" w:customStyle="1" w:styleId="authors">
    <w:name w:val="authors"/>
    <w:basedOn w:val="Bekezdsalapbettpusa"/>
    <w:rsid w:val="00277709"/>
  </w:style>
  <w:style w:type="paragraph" w:styleId="Buborkszveg">
    <w:name w:val="Balloon Text"/>
    <w:basedOn w:val="Norml"/>
    <w:link w:val="BuborkszvegChar"/>
    <w:uiPriority w:val="99"/>
    <w:semiHidden/>
    <w:unhideWhenUsed/>
    <w:rsid w:val="002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70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E7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3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8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0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2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9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5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63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7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2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8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968">
          <w:marLeft w:val="0"/>
          <w:marRight w:val="0"/>
          <w:marTop w:val="100"/>
          <w:marBottom w:val="10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010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83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30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5F5F5F"/>
                  </w:divBdr>
                  <w:divsChild>
                    <w:div w:id="2015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3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3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9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3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8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8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5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788">
          <w:marLeft w:val="0"/>
          <w:marRight w:val="0"/>
          <w:marTop w:val="100"/>
          <w:marBottom w:val="10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3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3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5F5F5F"/>
                  </w:divBdr>
                  <w:divsChild>
                    <w:div w:id="59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3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9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3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6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2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8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6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9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6123">
          <w:marLeft w:val="0"/>
          <w:marRight w:val="0"/>
          <w:marTop w:val="100"/>
          <w:marBottom w:val="10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19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8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5F5F5F"/>
                  </w:divBdr>
                  <w:divsChild>
                    <w:div w:id="13164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5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02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3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599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5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1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0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3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rdis.europa.eu/project/rcn/194596_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BD30-E4D0-46F5-93E0-2A93631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Lorencz Kinga</dc:creator>
  <cp:lastModifiedBy>Lorencz Kinga</cp:lastModifiedBy>
  <cp:revision>3</cp:revision>
  <cp:lastPrinted>2018-01-16T13:18:00Z</cp:lastPrinted>
  <dcterms:created xsi:type="dcterms:W3CDTF">2018-01-17T11:17:00Z</dcterms:created>
  <dcterms:modified xsi:type="dcterms:W3CDTF">2018-01-17T11:19:00Z</dcterms:modified>
</cp:coreProperties>
</file>