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4A" w:rsidRPr="00FE2AF8" w:rsidRDefault="00F679EB" w:rsidP="00C477C3">
      <w:pPr>
        <w:tabs>
          <w:tab w:val="left" w:pos="-900"/>
          <w:tab w:val="right" w:pos="8505"/>
        </w:tabs>
        <w:jc w:val="center"/>
        <w:rPr>
          <w:rFonts w:cs="Arial"/>
          <w:b/>
          <w:sz w:val="32"/>
          <w:szCs w:val="32"/>
          <w:lang w:val="en-GB"/>
        </w:rPr>
      </w:pPr>
      <w:r w:rsidRPr="00FE2AF8">
        <w:rPr>
          <w:rFonts w:cs="Arial"/>
          <w:b/>
          <w:sz w:val="32"/>
          <w:szCs w:val="32"/>
          <w:lang w:val="en-GB"/>
        </w:rPr>
        <w:t>HORIZON 2020</w:t>
      </w:r>
    </w:p>
    <w:p w:rsidR="00F679EB" w:rsidRPr="00FE2AF8" w:rsidRDefault="00F679EB" w:rsidP="00C477C3">
      <w:pPr>
        <w:tabs>
          <w:tab w:val="left" w:pos="-900"/>
          <w:tab w:val="right" w:pos="8505"/>
        </w:tabs>
        <w:jc w:val="center"/>
        <w:rPr>
          <w:rFonts w:cs="Arial"/>
          <w:b/>
          <w:sz w:val="20"/>
          <w:szCs w:val="20"/>
          <w:lang w:val="en-GB"/>
        </w:rPr>
      </w:pPr>
    </w:p>
    <w:p w:rsidR="00611246" w:rsidRPr="00FE2AF8" w:rsidRDefault="00AE5446" w:rsidP="00C477C3">
      <w:pPr>
        <w:tabs>
          <w:tab w:val="left" w:pos="-900"/>
          <w:tab w:val="right" w:pos="8505"/>
        </w:tabs>
        <w:jc w:val="center"/>
        <w:rPr>
          <w:rFonts w:cs="Arial"/>
          <w:b/>
          <w:sz w:val="28"/>
          <w:szCs w:val="28"/>
          <w:lang w:val="en-GB"/>
        </w:rPr>
      </w:pPr>
      <w:r w:rsidRPr="00FE2AF8">
        <w:rPr>
          <w:rFonts w:cs="Arial"/>
          <w:b/>
          <w:sz w:val="28"/>
          <w:szCs w:val="28"/>
          <w:lang w:val="en-GB"/>
        </w:rPr>
        <w:t>PARTNER SEARCH</w:t>
      </w:r>
    </w:p>
    <w:p w:rsidR="00C477C3" w:rsidRPr="00FE2AF8" w:rsidRDefault="00C477C3" w:rsidP="00626E24">
      <w:pPr>
        <w:tabs>
          <w:tab w:val="left" w:pos="-900"/>
          <w:tab w:val="right" w:pos="8505"/>
        </w:tabs>
        <w:rPr>
          <w:rFonts w:cs="Arial"/>
          <w:b/>
          <w:sz w:val="10"/>
          <w:szCs w:val="10"/>
          <w:lang w:val="en-GB" w:eastAsia="es-ES"/>
        </w:rPr>
      </w:pPr>
    </w:p>
    <w:tbl>
      <w:tblPr>
        <w:tblW w:w="10440" w:type="dxa"/>
        <w:tblInd w:w="-492" w:type="dxa"/>
        <w:tblLook w:val="0000" w:firstRow="0" w:lastRow="0" w:firstColumn="0" w:lastColumn="0" w:noHBand="0" w:noVBand="0"/>
      </w:tblPr>
      <w:tblGrid>
        <w:gridCol w:w="2400"/>
        <w:gridCol w:w="8040"/>
      </w:tblGrid>
      <w:tr w:rsidR="00F64286" w:rsidRPr="00FE2AF8">
        <w:tc>
          <w:tcPr>
            <w:tcW w:w="10440" w:type="dxa"/>
            <w:gridSpan w:val="2"/>
            <w:tcBorders>
              <w:top w:val="single" w:sz="4" w:space="0" w:color="auto"/>
              <w:left w:val="single" w:sz="4" w:space="0" w:color="auto"/>
              <w:bottom w:val="single" w:sz="4" w:space="0" w:color="auto"/>
              <w:right w:val="single" w:sz="4" w:space="0" w:color="auto"/>
            </w:tcBorders>
            <w:shd w:val="clear" w:color="auto" w:fill="C0C0C0"/>
          </w:tcPr>
          <w:p w:rsidR="00F64286" w:rsidRPr="00FE2AF8" w:rsidRDefault="000B7E25">
            <w:pPr>
              <w:jc w:val="center"/>
              <w:rPr>
                <w:rFonts w:asciiTheme="minorHAnsi" w:hAnsiTheme="minorHAnsi" w:cstheme="minorHAnsi"/>
                <w:sz w:val="22"/>
                <w:szCs w:val="22"/>
                <w:lang w:val="en-GB" w:eastAsia="es-ES"/>
              </w:rPr>
            </w:pPr>
            <w:r w:rsidRPr="00FE2AF8">
              <w:rPr>
                <w:rFonts w:asciiTheme="minorHAnsi" w:hAnsiTheme="minorHAnsi" w:cstheme="minorHAnsi"/>
                <w:b/>
                <w:bCs/>
                <w:color w:val="000000"/>
                <w:sz w:val="22"/>
                <w:szCs w:val="22"/>
                <w:lang w:val="en-GB"/>
              </w:rPr>
              <w:t>Call Information</w:t>
            </w:r>
          </w:p>
        </w:tc>
      </w:tr>
      <w:tr w:rsidR="00F64286" w:rsidRPr="00FE2AF8">
        <w:tc>
          <w:tcPr>
            <w:tcW w:w="2400" w:type="dxa"/>
            <w:tcBorders>
              <w:top w:val="single" w:sz="4" w:space="0" w:color="auto"/>
              <w:left w:val="single" w:sz="4" w:space="0" w:color="auto"/>
              <w:bottom w:val="single" w:sz="4" w:space="0" w:color="auto"/>
              <w:right w:val="single" w:sz="4" w:space="0" w:color="auto"/>
            </w:tcBorders>
          </w:tcPr>
          <w:p w:rsidR="00F64286" w:rsidRPr="00FE2AF8" w:rsidRDefault="002E3B02" w:rsidP="00863147">
            <w:pPr>
              <w:rPr>
                <w:rFonts w:asciiTheme="minorHAnsi" w:hAnsiTheme="minorHAnsi" w:cstheme="minorHAnsi"/>
                <w:b/>
                <w:sz w:val="22"/>
                <w:szCs w:val="22"/>
                <w:lang w:val="en-GB" w:eastAsia="es-ES"/>
              </w:rPr>
            </w:pPr>
            <w:r w:rsidRPr="00FE2AF8">
              <w:rPr>
                <w:rFonts w:asciiTheme="minorHAnsi" w:hAnsiTheme="minorHAnsi" w:cstheme="minorHAnsi"/>
                <w:b/>
                <w:sz w:val="22"/>
                <w:szCs w:val="22"/>
                <w:lang w:val="en-GB" w:eastAsia="es-ES"/>
              </w:rPr>
              <w:t>Call title</w:t>
            </w:r>
          </w:p>
        </w:tc>
        <w:tc>
          <w:tcPr>
            <w:tcW w:w="8040" w:type="dxa"/>
            <w:tcBorders>
              <w:top w:val="single" w:sz="4" w:space="0" w:color="auto"/>
              <w:left w:val="single" w:sz="4" w:space="0" w:color="auto"/>
              <w:bottom w:val="single" w:sz="4" w:space="0" w:color="auto"/>
              <w:right w:val="single" w:sz="4" w:space="0" w:color="auto"/>
            </w:tcBorders>
          </w:tcPr>
          <w:p w:rsidR="00F64286" w:rsidRPr="00FE2AF8" w:rsidRDefault="00752B20" w:rsidP="00752B20">
            <w:pPr>
              <w:jc w:val="both"/>
              <w:rPr>
                <w:rFonts w:asciiTheme="minorHAnsi" w:hAnsiTheme="minorHAnsi" w:cstheme="minorHAnsi"/>
                <w:sz w:val="22"/>
                <w:szCs w:val="22"/>
                <w:lang w:val="en-GB" w:eastAsia="es-ES"/>
              </w:rPr>
            </w:pPr>
            <w:r>
              <w:rPr>
                <w:rFonts w:asciiTheme="minorHAnsi" w:hAnsiTheme="minorHAnsi" w:cstheme="minorHAnsi"/>
                <w:sz w:val="22"/>
                <w:szCs w:val="22"/>
                <w:lang w:val="en-GB" w:eastAsia="es-ES"/>
              </w:rPr>
              <w:t>EIT-Food-</w:t>
            </w:r>
            <w:r w:rsidR="00B9501A" w:rsidRPr="00B9501A">
              <w:rPr>
                <w:rFonts w:asciiTheme="minorHAnsi" w:hAnsiTheme="minorHAnsi" w:cstheme="minorHAnsi"/>
                <w:sz w:val="22"/>
                <w:szCs w:val="22"/>
                <w:lang w:val="en-GB" w:eastAsia="es-ES"/>
              </w:rPr>
              <w:t>Food4Future - Sustainable Supply Chain from Resources to Consumers</w:t>
            </w:r>
          </w:p>
        </w:tc>
      </w:tr>
      <w:tr w:rsidR="002E3B02" w:rsidRPr="00FE2AF8">
        <w:tc>
          <w:tcPr>
            <w:tcW w:w="2400" w:type="dxa"/>
            <w:tcBorders>
              <w:top w:val="single" w:sz="4" w:space="0" w:color="auto"/>
              <w:left w:val="single" w:sz="4" w:space="0" w:color="auto"/>
              <w:bottom w:val="single" w:sz="4" w:space="0" w:color="auto"/>
              <w:right w:val="single" w:sz="4" w:space="0" w:color="auto"/>
            </w:tcBorders>
          </w:tcPr>
          <w:p w:rsidR="002E3B02" w:rsidRPr="00FE2AF8" w:rsidRDefault="002E3B02" w:rsidP="002E3B02">
            <w:pPr>
              <w:rPr>
                <w:rFonts w:asciiTheme="minorHAnsi" w:hAnsiTheme="minorHAnsi" w:cstheme="minorHAnsi"/>
                <w:sz w:val="22"/>
                <w:szCs w:val="22"/>
                <w:lang w:val="en-GB" w:eastAsia="es-ES"/>
              </w:rPr>
            </w:pPr>
            <w:r w:rsidRPr="00FE2AF8">
              <w:rPr>
                <w:rFonts w:asciiTheme="minorHAnsi" w:hAnsiTheme="minorHAnsi" w:cstheme="minorHAnsi"/>
                <w:b/>
                <w:bCs/>
                <w:color w:val="000000"/>
                <w:sz w:val="22"/>
                <w:szCs w:val="22"/>
                <w:lang w:val="en-GB"/>
              </w:rPr>
              <w:t>Call identifier</w:t>
            </w:r>
          </w:p>
        </w:tc>
        <w:tc>
          <w:tcPr>
            <w:tcW w:w="8040" w:type="dxa"/>
            <w:tcBorders>
              <w:top w:val="single" w:sz="4" w:space="0" w:color="auto"/>
              <w:left w:val="single" w:sz="4" w:space="0" w:color="auto"/>
              <w:bottom w:val="single" w:sz="4" w:space="0" w:color="auto"/>
              <w:right w:val="single" w:sz="4" w:space="0" w:color="auto"/>
            </w:tcBorders>
          </w:tcPr>
          <w:p w:rsidR="00FF38C3" w:rsidRPr="00FE2AF8" w:rsidRDefault="00FF38C3" w:rsidP="00FF38C3">
            <w:pPr>
              <w:rPr>
                <w:rFonts w:asciiTheme="minorHAnsi" w:hAnsiTheme="minorHAnsi" w:cstheme="minorHAnsi"/>
                <w:sz w:val="22"/>
                <w:szCs w:val="22"/>
                <w:lang w:val="en-GB" w:eastAsia="es-ES"/>
              </w:rPr>
            </w:pPr>
            <w:r>
              <w:rPr>
                <w:rFonts w:asciiTheme="minorHAnsi" w:hAnsiTheme="minorHAnsi" w:cstheme="minorHAnsi"/>
                <w:sz w:val="22"/>
                <w:szCs w:val="22"/>
                <w:lang w:val="en-GB" w:eastAsia="es-ES"/>
              </w:rPr>
              <w:t>EIT KICs Call 2016</w:t>
            </w:r>
          </w:p>
        </w:tc>
      </w:tr>
      <w:tr w:rsidR="002E3B02" w:rsidRPr="00FE2AF8">
        <w:tc>
          <w:tcPr>
            <w:tcW w:w="2400" w:type="dxa"/>
            <w:tcBorders>
              <w:top w:val="single" w:sz="4" w:space="0" w:color="auto"/>
              <w:left w:val="single" w:sz="4" w:space="0" w:color="auto"/>
              <w:bottom w:val="single" w:sz="4" w:space="0" w:color="auto"/>
              <w:right w:val="single" w:sz="4" w:space="0" w:color="auto"/>
            </w:tcBorders>
          </w:tcPr>
          <w:p w:rsidR="002E3B02" w:rsidRPr="00FE2AF8" w:rsidRDefault="002E3B02" w:rsidP="002E3B02">
            <w:pPr>
              <w:rPr>
                <w:rFonts w:asciiTheme="minorHAnsi" w:hAnsiTheme="minorHAnsi" w:cstheme="minorHAnsi"/>
                <w:b/>
                <w:bCs/>
                <w:color w:val="000000"/>
                <w:sz w:val="22"/>
                <w:szCs w:val="22"/>
                <w:lang w:val="en-GB" w:eastAsia="es-ES"/>
              </w:rPr>
            </w:pPr>
            <w:r w:rsidRPr="00FE2AF8">
              <w:rPr>
                <w:rFonts w:asciiTheme="minorHAnsi" w:hAnsiTheme="minorHAnsi" w:cstheme="minorHAnsi"/>
                <w:b/>
                <w:bCs/>
                <w:color w:val="000000"/>
                <w:sz w:val="22"/>
                <w:szCs w:val="22"/>
                <w:lang w:val="en-GB"/>
              </w:rPr>
              <w:t>Funding scheme</w:t>
            </w:r>
          </w:p>
        </w:tc>
        <w:tc>
          <w:tcPr>
            <w:tcW w:w="8040" w:type="dxa"/>
            <w:tcBorders>
              <w:top w:val="single" w:sz="4" w:space="0" w:color="auto"/>
              <w:left w:val="single" w:sz="4" w:space="0" w:color="auto"/>
              <w:bottom w:val="single" w:sz="4" w:space="0" w:color="auto"/>
              <w:right w:val="single" w:sz="4" w:space="0" w:color="auto"/>
            </w:tcBorders>
          </w:tcPr>
          <w:p w:rsidR="002E3B02" w:rsidRPr="00FE2AF8" w:rsidRDefault="002E3B02" w:rsidP="00611246">
            <w:pPr>
              <w:rPr>
                <w:rFonts w:asciiTheme="minorHAnsi" w:hAnsiTheme="minorHAnsi" w:cstheme="minorHAnsi"/>
                <w:sz w:val="22"/>
                <w:szCs w:val="22"/>
                <w:lang w:val="en-GB" w:eastAsia="es-ES"/>
              </w:rPr>
            </w:pPr>
          </w:p>
        </w:tc>
      </w:tr>
      <w:tr w:rsidR="002E3B02" w:rsidRPr="00FE2AF8">
        <w:tc>
          <w:tcPr>
            <w:tcW w:w="2400" w:type="dxa"/>
            <w:tcBorders>
              <w:top w:val="single" w:sz="4" w:space="0" w:color="auto"/>
              <w:left w:val="single" w:sz="4" w:space="0" w:color="auto"/>
              <w:bottom w:val="single" w:sz="4" w:space="0" w:color="auto"/>
              <w:right w:val="single" w:sz="4" w:space="0" w:color="auto"/>
            </w:tcBorders>
          </w:tcPr>
          <w:p w:rsidR="002E3B02" w:rsidRPr="00FE2AF8" w:rsidRDefault="002E3B02" w:rsidP="002E3B02">
            <w:pPr>
              <w:rPr>
                <w:rFonts w:asciiTheme="minorHAnsi" w:hAnsiTheme="minorHAnsi" w:cstheme="minorHAnsi"/>
                <w:b/>
                <w:bCs/>
                <w:color w:val="000000"/>
                <w:sz w:val="22"/>
                <w:szCs w:val="22"/>
                <w:lang w:val="en-GB"/>
              </w:rPr>
            </w:pPr>
            <w:r w:rsidRPr="00FE2AF8">
              <w:rPr>
                <w:rFonts w:asciiTheme="minorHAnsi" w:hAnsiTheme="minorHAnsi" w:cstheme="minorHAnsi"/>
                <w:b/>
                <w:bCs/>
                <w:color w:val="000000"/>
                <w:sz w:val="22"/>
                <w:szCs w:val="22"/>
                <w:lang w:val="en-GB"/>
              </w:rPr>
              <w:t>Deadline</w:t>
            </w:r>
          </w:p>
        </w:tc>
        <w:tc>
          <w:tcPr>
            <w:tcW w:w="8040" w:type="dxa"/>
            <w:tcBorders>
              <w:top w:val="single" w:sz="4" w:space="0" w:color="auto"/>
              <w:left w:val="single" w:sz="4" w:space="0" w:color="auto"/>
              <w:bottom w:val="single" w:sz="4" w:space="0" w:color="auto"/>
              <w:right w:val="single" w:sz="4" w:space="0" w:color="auto"/>
            </w:tcBorders>
          </w:tcPr>
          <w:p w:rsidR="002E3B02" w:rsidRPr="00FE2AF8" w:rsidRDefault="00B9501A" w:rsidP="00611246">
            <w:pPr>
              <w:rPr>
                <w:rFonts w:asciiTheme="minorHAnsi" w:hAnsiTheme="minorHAnsi" w:cstheme="minorHAnsi"/>
                <w:sz w:val="22"/>
                <w:szCs w:val="22"/>
                <w:lang w:val="en-GB" w:eastAsia="es-ES"/>
              </w:rPr>
            </w:pPr>
            <w:r w:rsidRPr="00B9501A">
              <w:rPr>
                <w:rFonts w:asciiTheme="minorHAnsi" w:hAnsiTheme="minorHAnsi" w:cstheme="minorHAnsi"/>
                <w:sz w:val="22"/>
                <w:szCs w:val="22"/>
                <w:lang w:val="en-GB" w:eastAsia="es-ES"/>
              </w:rPr>
              <w:t>14 July 2016 17:00:00</w:t>
            </w:r>
          </w:p>
        </w:tc>
      </w:tr>
      <w:tr w:rsidR="002E3B02" w:rsidRPr="00FE2AF8">
        <w:tc>
          <w:tcPr>
            <w:tcW w:w="2400" w:type="dxa"/>
            <w:tcBorders>
              <w:top w:val="single" w:sz="4" w:space="0" w:color="auto"/>
              <w:left w:val="single" w:sz="4" w:space="0" w:color="auto"/>
              <w:bottom w:val="single" w:sz="4" w:space="0" w:color="auto"/>
              <w:right w:val="single" w:sz="4" w:space="0" w:color="auto"/>
            </w:tcBorders>
          </w:tcPr>
          <w:p w:rsidR="002E3B02" w:rsidRPr="00FE2AF8" w:rsidRDefault="002E3B02" w:rsidP="002E3B02">
            <w:pPr>
              <w:rPr>
                <w:rFonts w:asciiTheme="minorHAnsi" w:hAnsiTheme="minorHAnsi" w:cstheme="minorHAnsi"/>
                <w:b/>
                <w:bCs/>
                <w:color w:val="000000"/>
                <w:sz w:val="22"/>
                <w:szCs w:val="22"/>
                <w:lang w:val="en-GB"/>
              </w:rPr>
            </w:pPr>
            <w:r w:rsidRPr="00FE2AF8">
              <w:rPr>
                <w:rFonts w:asciiTheme="minorHAnsi" w:hAnsiTheme="minorHAnsi" w:cstheme="minorHAnsi"/>
                <w:b/>
                <w:bCs/>
                <w:color w:val="000000"/>
                <w:sz w:val="22"/>
                <w:szCs w:val="22"/>
                <w:lang w:val="en-GB"/>
              </w:rPr>
              <w:t>Partner search deadline</w:t>
            </w:r>
          </w:p>
        </w:tc>
        <w:tc>
          <w:tcPr>
            <w:tcW w:w="8040" w:type="dxa"/>
            <w:tcBorders>
              <w:top w:val="single" w:sz="4" w:space="0" w:color="auto"/>
              <w:left w:val="single" w:sz="4" w:space="0" w:color="auto"/>
              <w:bottom w:val="single" w:sz="4" w:space="0" w:color="auto"/>
              <w:right w:val="single" w:sz="4" w:space="0" w:color="auto"/>
            </w:tcBorders>
          </w:tcPr>
          <w:p w:rsidR="002E3B02" w:rsidRPr="00FE2AF8" w:rsidRDefault="00001CDB" w:rsidP="00001CDB">
            <w:pPr>
              <w:rPr>
                <w:rFonts w:asciiTheme="minorHAnsi" w:hAnsiTheme="minorHAnsi" w:cstheme="minorHAnsi"/>
                <w:sz w:val="22"/>
                <w:szCs w:val="22"/>
                <w:lang w:val="en-GB" w:eastAsia="es-ES"/>
              </w:rPr>
            </w:pPr>
            <w:r w:rsidRPr="00FE2AF8">
              <w:rPr>
                <w:rFonts w:asciiTheme="minorHAnsi" w:hAnsiTheme="minorHAnsi" w:cstheme="minorHAnsi"/>
                <w:sz w:val="22"/>
                <w:szCs w:val="22"/>
                <w:lang w:val="en-GB" w:eastAsia="es-ES"/>
              </w:rPr>
              <w:t>N/A</w:t>
            </w:r>
          </w:p>
        </w:tc>
      </w:tr>
    </w:tbl>
    <w:p w:rsidR="00880608" w:rsidRPr="00FE2AF8" w:rsidRDefault="00880608">
      <w:pPr>
        <w:rPr>
          <w:lang w:val="en-GB"/>
        </w:rPr>
      </w:pPr>
    </w:p>
    <w:p w:rsidR="000B7E25" w:rsidRPr="00FE2AF8" w:rsidRDefault="000B7E25" w:rsidP="002E3B02">
      <w:pPr>
        <w:rPr>
          <w:rFonts w:cs="Arial"/>
          <w:b/>
          <w:bCs/>
          <w:color w:val="000000"/>
          <w:sz w:val="10"/>
          <w:szCs w:val="10"/>
          <w:lang w:val="en-GB"/>
        </w:rPr>
        <w:sectPr w:rsidR="000B7E25" w:rsidRPr="00FE2AF8" w:rsidSect="00057D16">
          <w:type w:val="nextColumn"/>
          <w:pgSz w:w="11906" w:h="16838" w:code="9"/>
          <w:pgMar w:top="1418" w:right="624" w:bottom="1418" w:left="1418" w:header="709" w:footer="709" w:gutter="0"/>
          <w:cols w:space="708"/>
          <w:docGrid w:linePitch="360"/>
        </w:sectPr>
      </w:pPr>
    </w:p>
    <w:tbl>
      <w:tblPr>
        <w:tblW w:w="10440" w:type="dxa"/>
        <w:tblInd w:w="-492" w:type="dxa"/>
        <w:tblLayout w:type="fixed"/>
        <w:tblLook w:val="0000" w:firstRow="0" w:lastRow="0" w:firstColumn="0" w:lastColumn="0" w:noHBand="0" w:noVBand="0"/>
      </w:tblPr>
      <w:tblGrid>
        <w:gridCol w:w="2400"/>
        <w:gridCol w:w="8040"/>
      </w:tblGrid>
      <w:tr w:rsidR="00880608" w:rsidRPr="00FE2AF8" w:rsidTr="00880608">
        <w:tc>
          <w:tcPr>
            <w:tcW w:w="10440" w:type="dxa"/>
            <w:gridSpan w:val="2"/>
            <w:tcBorders>
              <w:top w:val="single" w:sz="4" w:space="0" w:color="auto"/>
              <w:left w:val="single" w:sz="4" w:space="0" w:color="auto"/>
              <w:bottom w:val="single" w:sz="4" w:space="0" w:color="auto"/>
              <w:right w:val="single" w:sz="4" w:space="0" w:color="auto"/>
            </w:tcBorders>
            <w:shd w:val="clear" w:color="auto" w:fill="C0C0C0"/>
          </w:tcPr>
          <w:p w:rsidR="00880608" w:rsidRPr="00FE2AF8" w:rsidRDefault="00880608" w:rsidP="00863147">
            <w:pPr>
              <w:jc w:val="center"/>
              <w:rPr>
                <w:rFonts w:asciiTheme="minorHAnsi" w:hAnsiTheme="minorHAnsi" w:cstheme="minorHAnsi"/>
                <w:sz w:val="22"/>
                <w:szCs w:val="22"/>
                <w:lang w:val="en-GB" w:eastAsia="es-ES"/>
              </w:rPr>
            </w:pPr>
            <w:r w:rsidRPr="00FE2AF8">
              <w:rPr>
                <w:rFonts w:asciiTheme="minorHAnsi" w:hAnsiTheme="minorHAnsi" w:cstheme="minorHAnsi"/>
                <w:b/>
                <w:bCs/>
                <w:color w:val="000000"/>
                <w:sz w:val="22"/>
                <w:szCs w:val="22"/>
                <w:lang w:val="en-GB"/>
              </w:rPr>
              <w:lastRenderedPageBreak/>
              <w:t xml:space="preserve">Project Information </w:t>
            </w:r>
          </w:p>
        </w:tc>
      </w:tr>
      <w:tr w:rsidR="00F64286" w:rsidRPr="00FE2AF8" w:rsidTr="00797FC2">
        <w:tc>
          <w:tcPr>
            <w:tcW w:w="2400" w:type="dxa"/>
            <w:tcBorders>
              <w:top w:val="single" w:sz="4" w:space="0" w:color="auto"/>
              <w:left w:val="single" w:sz="4" w:space="0" w:color="auto"/>
              <w:bottom w:val="single" w:sz="4" w:space="0" w:color="auto"/>
              <w:right w:val="single" w:sz="4" w:space="0" w:color="auto"/>
            </w:tcBorders>
          </w:tcPr>
          <w:p w:rsidR="00F64286" w:rsidRPr="00FE2AF8" w:rsidRDefault="00880608" w:rsidP="00880608">
            <w:pPr>
              <w:rPr>
                <w:rFonts w:asciiTheme="minorHAnsi" w:hAnsiTheme="minorHAnsi" w:cstheme="minorHAnsi"/>
                <w:b/>
                <w:bCs/>
                <w:color w:val="000000"/>
                <w:sz w:val="22"/>
                <w:szCs w:val="22"/>
                <w:lang w:val="en-GB" w:eastAsia="es-ES"/>
              </w:rPr>
            </w:pPr>
            <w:r w:rsidRPr="00FE2AF8">
              <w:rPr>
                <w:rFonts w:asciiTheme="minorHAnsi" w:hAnsiTheme="minorHAnsi" w:cstheme="minorHAnsi"/>
                <w:b/>
                <w:bCs/>
                <w:color w:val="000000"/>
                <w:sz w:val="22"/>
                <w:szCs w:val="22"/>
                <w:lang w:val="en-GB"/>
              </w:rPr>
              <w:t>Project title</w:t>
            </w:r>
          </w:p>
        </w:tc>
        <w:tc>
          <w:tcPr>
            <w:tcW w:w="8040" w:type="dxa"/>
            <w:tcBorders>
              <w:top w:val="single" w:sz="4" w:space="0" w:color="auto"/>
              <w:left w:val="single" w:sz="4" w:space="0" w:color="auto"/>
              <w:bottom w:val="single" w:sz="4" w:space="0" w:color="auto"/>
              <w:right w:val="single" w:sz="4" w:space="0" w:color="auto"/>
            </w:tcBorders>
          </w:tcPr>
          <w:p w:rsidR="001E4083" w:rsidRPr="00FE2AF8" w:rsidRDefault="00B9501A" w:rsidP="00880608">
            <w:pPr>
              <w:rPr>
                <w:rFonts w:asciiTheme="minorHAnsi" w:hAnsiTheme="minorHAnsi" w:cstheme="minorHAnsi"/>
                <w:bCs/>
                <w:color w:val="000000"/>
                <w:sz w:val="22"/>
                <w:szCs w:val="22"/>
                <w:lang w:val="en-GB" w:eastAsia="es-ES"/>
              </w:rPr>
            </w:pPr>
            <w:r w:rsidRPr="00B9501A">
              <w:rPr>
                <w:rFonts w:asciiTheme="minorHAnsi" w:hAnsiTheme="minorHAnsi" w:cstheme="minorHAnsi"/>
                <w:bCs/>
                <w:color w:val="000000"/>
                <w:sz w:val="22"/>
                <w:szCs w:val="22"/>
                <w:lang w:val="en-GB" w:eastAsia="es-ES"/>
              </w:rPr>
              <w:t>Specific production of secondary metabolites by editing genomes with CRISPR/Cas9 in microalgae.</w:t>
            </w:r>
          </w:p>
        </w:tc>
      </w:tr>
      <w:tr w:rsidR="00880608" w:rsidRPr="00FE2AF8" w:rsidTr="00797FC2">
        <w:tc>
          <w:tcPr>
            <w:tcW w:w="2400" w:type="dxa"/>
            <w:tcBorders>
              <w:top w:val="single" w:sz="4" w:space="0" w:color="auto"/>
              <w:left w:val="single" w:sz="4" w:space="0" w:color="auto"/>
              <w:bottom w:val="single" w:sz="4" w:space="0" w:color="auto"/>
              <w:right w:val="single" w:sz="4" w:space="0" w:color="auto"/>
            </w:tcBorders>
          </w:tcPr>
          <w:p w:rsidR="00880608" w:rsidRPr="00FE2AF8" w:rsidRDefault="00880608" w:rsidP="00880608">
            <w:pPr>
              <w:rPr>
                <w:rFonts w:asciiTheme="minorHAnsi" w:hAnsiTheme="minorHAnsi" w:cstheme="minorHAnsi"/>
                <w:b/>
                <w:bCs/>
                <w:color w:val="000000"/>
                <w:sz w:val="22"/>
                <w:szCs w:val="22"/>
                <w:lang w:val="en-GB"/>
              </w:rPr>
            </w:pPr>
            <w:r w:rsidRPr="00FE2AF8">
              <w:rPr>
                <w:rFonts w:asciiTheme="minorHAnsi" w:hAnsiTheme="minorHAnsi" w:cstheme="minorHAnsi"/>
                <w:b/>
                <w:bCs/>
                <w:color w:val="000000"/>
                <w:sz w:val="22"/>
                <w:szCs w:val="22"/>
                <w:lang w:val="en-GB"/>
              </w:rPr>
              <w:t>Abstract of the project</w:t>
            </w:r>
          </w:p>
        </w:tc>
        <w:tc>
          <w:tcPr>
            <w:tcW w:w="8040" w:type="dxa"/>
            <w:tcBorders>
              <w:top w:val="single" w:sz="4" w:space="0" w:color="auto"/>
              <w:left w:val="single" w:sz="4" w:space="0" w:color="auto"/>
              <w:bottom w:val="single" w:sz="4" w:space="0" w:color="auto"/>
              <w:right w:val="single" w:sz="4" w:space="0" w:color="auto"/>
            </w:tcBorders>
          </w:tcPr>
          <w:p w:rsidR="00B9501A" w:rsidRPr="00B9501A" w:rsidRDefault="00B9501A" w:rsidP="00B9501A">
            <w:pPr>
              <w:jc w:val="both"/>
              <w:rPr>
                <w:rFonts w:asciiTheme="minorHAnsi" w:hAnsiTheme="minorHAnsi" w:cstheme="minorHAnsi"/>
                <w:bCs/>
                <w:color w:val="000000"/>
                <w:sz w:val="22"/>
                <w:szCs w:val="22"/>
                <w:lang w:val="en-GB" w:eastAsia="es-ES"/>
              </w:rPr>
            </w:pPr>
            <w:r w:rsidRPr="00B9501A">
              <w:rPr>
                <w:rFonts w:asciiTheme="minorHAnsi" w:hAnsiTheme="minorHAnsi" w:cstheme="minorHAnsi"/>
                <w:bCs/>
                <w:color w:val="000000"/>
                <w:sz w:val="22"/>
                <w:szCs w:val="22"/>
                <w:lang w:val="en-GB" w:eastAsia="es-ES"/>
              </w:rPr>
              <w:t>Secondary met</w:t>
            </w:r>
            <w:r>
              <w:rPr>
                <w:rFonts w:asciiTheme="minorHAnsi" w:hAnsiTheme="minorHAnsi" w:cstheme="minorHAnsi"/>
                <w:bCs/>
                <w:color w:val="000000"/>
                <w:sz w:val="22"/>
                <w:szCs w:val="22"/>
                <w:lang w:val="en-GB" w:eastAsia="es-ES"/>
              </w:rPr>
              <w:t xml:space="preserve">abolites are organic compounds </w:t>
            </w:r>
            <w:r w:rsidRPr="00B9501A">
              <w:rPr>
                <w:rFonts w:asciiTheme="minorHAnsi" w:hAnsiTheme="minorHAnsi" w:cstheme="minorHAnsi"/>
                <w:bCs/>
                <w:color w:val="000000"/>
                <w:sz w:val="22"/>
                <w:szCs w:val="22"/>
                <w:lang w:val="en-GB" w:eastAsia="es-ES"/>
              </w:rPr>
              <w:t>that are not essential for normal development, growth and reproduction of plants/or algae.  However, they play a significant role in the adaptation of plants to the environment and in overcoming stress conditions. Currently they are also attracting in the human diet as protective dietary constituents in long-term point of view. They are unique sources for food additives, flavour and fragrance ingredients and mainly as potential candidates for drug compounds that can have impacts on the incidence of cancer and chronic diseases. Due to their differently and specifically distribution among taxonomic groups within the plant and algae kingdom and structural complexity are very difficult to chemically synthesize in adequate yields. Therefore, there is a possibility targeted genome editing to produce specific compounds.  The CRISPR/Cas9 system gives researchers the ability to precise control of gene expression. This system has been succe</w:t>
            </w:r>
            <w:r w:rsidR="00CF4DB7">
              <w:rPr>
                <w:rFonts w:asciiTheme="minorHAnsi" w:hAnsiTheme="minorHAnsi" w:cstheme="minorHAnsi"/>
                <w:bCs/>
                <w:color w:val="000000"/>
                <w:sz w:val="22"/>
                <w:szCs w:val="22"/>
                <w:lang w:val="en-GB" w:eastAsia="es-ES"/>
              </w:rPr>
              <w:t>ss</w:t>
            </w:r>
            <w:r w:rsidRPr="00B9501A">
              <w:rPr>
                <w:rFonts w:asciiTheme="minorHAnsi" w:hAnsiTheme="minorHAnsi" w:cstheme="minorHAnsi"/>
                <w:bCs/>
                <w:color w:val="000000"/>
                <w:sz w:val="22"/>
                <w:szCs w:val="22"/>
                <w:lang w:val="en-GB" w:eastAsia="es-ES"/>
              </w:rPr>
              <w:t xml:space="preserve">fully applied in model plants </w:t>
            </w:r>
            <w:proofErr w:type="spellStart"/>
            <w:r w:rsidRPr="00B9501A">
              <w:rPr>
                <w:rFonts w:asciiTheme="minorHAnsi" w:hAnsiTheme="minorHAnsi" w:cstheme="minorHAnsi"/>
                <w:bCs/>
                <w:i/>
                <w:color w:val="000000"/>
                <w:sz w:val="22"/>
                <w:szCs w:val="22"/>
                <w:lang w:val="en-GB" w:eastAsia="es-ES"/>
              </w:rPr>
              <w:t>Arabidopis</w:t>
            </w:r>
            <w:proofErr w:type="spellEnd"/>
            <w:r w:rsidRPr="00B9501A">
              <w:rPr>
                <w:rFonts w:asciiTheme="minorHAnsi" w:hAnsiTheme="minorHAnsi" w:cstheme="minorHAnsi"/>
                <w:bCs/>
                <w:i/>
                <w:color w:val="000000"/>
                <w:sz w:val="22"/>
                <w:szCs w:val="22"/>
                <w:lang w:val="en-GB" w:eastAsia="es-ES"/>
              </w:rPr>
              <w:t xml:space="preserve"> thaliana</w:t>
            </w:r>
            <w:r w:rsidRPr="00B9501A">
              <w:rPr>
                <w:rFonts w:asciiTheme="minorHAnsi" w:hAnsiTheme="minorHAnsi" w:cstheme="minorHAnsi"/>
                <w:bCs/>
                <w:color w:val="000000"/>
                <w:sz w:val="22"/>
                <w:szCs w:val="22"/>
                <w:lang w:val="en-GB" w:eastAsia="es-ES"/>
              </w:rPr>
              <w:t xml:space="preserve">, </w:t>
            </w:r>
            <w:proofErr w:type="spellStart"/>
            <w:r w:rsidRPr="00B9501A">
              <w:rPr>
                <w:rFonts w:asciiTheme="minorHAnsi" w:hAnsiTheme="minorHAnsi" w:cstheme="minorHAnsi"/>
                <w:bCs/>
                <w:i/>
                <w:color w:val="000000"/>
                <w:sz w:val="22"/>
                <w:szCs w:val="22"/>
                <w:lang w:val="en-GB" w:eastAsia="es-ES"/>
              </w:rPr>
              <w:t>Nicotiana</w:t>
            </w:r>
            <w:proofErr w:type="spellEnd"/>
            <w:r w:rsidRPr="00B9501A">
              <w:rPr>
                <w:rFonts w:asciiTheme="minorHAnsi" w:hAnsiTheme="minorHAnsi" w:cstheme="minorHAnsi"/>
                <w:bCs/>
                <w:i/>
                <w:color w:val="000000"/>
                <w:sz w:val="22"/>
                <w:szCs w:val="22"/>
                <w:lang w:val="en-GB" w:eastAsia="es-ES"/>
              </w:rPr>
              <w:t xml:space="preserve"> </w:t>
            </w:r>
            <w:proofErr w:type="spellStart"/>
            <w:r w:rsidRPr="00B9501A">
              <w:rPr>
                <w:rFonts w:asciiTheme="minorHAnsi" w:hAnsiTheme="minorHAnsi" w:cstheme="minorHAnsi"/>
                <w:bCs/>
                <w:i/>
                <w:color w:val="000000"/>
                <w:sz w:val="22"/>
                <w:szCs w:val="22"/>
                <w:lang w:val="en-GB" w:eastAsia="es-ES"/>
              </w:rPr>
              <w:t>tabacum</w:t>
            </w:r>
            <w:proofErr w:type="spellEnd"/>
            <w:r w:rsidRPr="00B9501A">
              <w:rPr>
                <w:rFonts w:asciiTheme="minorHAnsi" w:hAnsiTheme="minorHAnsi" w:cstheme="minorHAnsi"/>
                <w:bCs/>
                <w:color w:val="000000"/>
                <w:sz w:val="22"/>
                <w:szCs w:val="22"/>
                <w:lang w:val="en-GB" w:eastAsia="es-ES"/>
              </w:rPr>
              <w:t xml:space="preserve"> and also in crops such as wheat, maize, rice and tomato, however, remains challenging in microalgae. </w:t>
            </w:r>
          </w:p>
          <w:p w:rsidR="00B9501A" w:rsidRPr="00B9501A" w:rsidRDefault="00B9501A" w:rsidP="00B9501A">
            <w:pPr>
              <w:jc w:val="both"/>
              <w:rPr>
                <w:rFonts w:asciiTheme="minorHAnsi" w:hAnsiTheme="minorHAnsi" w:cstheme="minorHAnsi"/>
                <w:bCs/>
                <w:color w:val="000000"/>
                <w:sz w:val="22"/>
                <w:szCs w:val="22"/>
                <w:lang w:val="en-GB" w:eastAsia="es-ES"/>
              </w:rPr>
            </w:pPr>
          </w:p>
          <w:p w:rsidR="00BF34B3" w:rsidRPr="00BF34B3" w:rsidRDefault="00BF34B3" w:rsidP="00BF34B3">
            <w:pPr>
              <w:jc w:val="both"/>
              <w:rPr>
                <w:rFonts w:asciiTheme="minorHAnsi" w:hAnsiTheme="minorHAnsi" w:cstheme="minorHAnsi"/>
                <w:bCs/>
                <w:color w:val="000000"/>
                <w:sz w:val="22"/>
                <w:szCs w:val="22"/>
                <w:lang w:val="en-GB" w:eastAsia="es-ES"/>
              </w:rPr>
            </w:pPr>
            <w:r w:rsidRPr="00BF34B3">
              <w:rPr>
                <w:rFonts w:asciiTheme="minorHAnsi" w:hAnsiTheme="minorHAnsi" w:cstheme="minorHAnsi"/>
                <w:bCs/>
                <w:color w:val="000000"/>
                <w:sz w:val="22"/>
                <w:szCs w:val="22"/>
                <w:lang w:val="en-GB" w:eastAsia="es-ES"/>
              </w:rPr>
              <w:t>The main aim of this project is to develop CRIS</w:t>
            </w:r>
            <w:r>
              <w:rPr>
                <w:rFonts w:asciiTheme="minorHAnsi" w:hAnsiTheme="minorHAnsi" w:cstheme="minorHAnsi"/>
                <w:bCs/>
                <w:color w:val="000000"/>
                <w:sz w:val="22"/>
                <w:szCs w:val="22"/>
                <w:lang w:val="en-GB" w:eastAsia="es-ES"/>
              </w:rPr>
              <w:t xml:space="preserve">PR/Cas9 </w:t>
            </w:r>
            <w:r w:rsidRPr="00BF34B3">
              <w:rPr>
                <w:rFonts w:asciiTheme="minorHAnsi" w:hAnsiTheme="minorHAnsi" w:cstheme="minorHAnsi"/>
                <w:bCs/>
                <w:color w:val="000000"/>
                <w:sz w:val="22"/>
                <w:szCs w:val="22"/>
                <w:lang w:val="en-GB" w:eastAsia="es-ES"/>
              </w:rPr>
              <w:t xml:space="preserve">method in microalgae with focusing to produce specific secondary compounds.  Microalgae have already begun to show promise in the human nutrition but </w:t>
            </w:r>
            <w:proofErr w:type="spellStart"/>
            <w:r>
              <w:rPr>
                <w:rFonts w:asciiTheme="minorHAnsi" w:hAnsiTheme="minorHAnsi" w:cstheme="minorHAnsi"/>
                <w:bCs/>
                <w:color w:val="000000"/>
                <w:sz w:val="22"/>
                <w:szCs w:val="22"/>
                <w:lang w:val="en-GB" w:eastAsia="es-ES"/>
              </w:rPr>
              <w:t>metabolomic</w:t>
            </w:r>
            <w:proofErr w:type="spellEnd"/>
            <w:r w:rsidRPr="00BF34B3">
              <w:rPr>
                <w:rFonts w:asciiTheme="minorHAnsi" w:hAnsiTheme="minorHAnsi" w:cstheme="minorHAnsi"/>
                <w:bCs/>
                <w:color w:val="000000"/>
                <w:sz w:val="22"/>
                <w:szCs w:val="22"/>
                <w:lang w:val="en-GB" w:eastAsia="es-ES"/>
              </w:rPr>
              <w:t xml:space="preserve"> analysis of nutrient and drug </w:t>
            </w:r>
            <w:r>
              <w:rPr>
                <w:rFonts w:asciiTheme="minorHAnsi" w:hAnsiTheme="minorHAnsi" w:cstheme="minorHAnsi"/>
                <w:bCs/>
                <w:color w:val="000000"/>
                <w:sz w:val="22"/>
                <w:szCs w:val="22"/>
                <w:lang w:val="en-GB" w:eastAsia="es-ES"/>
              </w:rPr>
              <w:t xml:space="preserve">in the </w:t>
            </w:r>
            <w:r w:rsidRPr="00BF34B3">
              <w:rPr>
                <w:rFonts w:asciiTheme="minorHAnsi" w:hAnsiTheme="minorHAnsi" w:cstheme="minorHAnsi"/>
                <w:bCs/>
                <w:color w:val="000000"/>
                <w:sz w:val="22"/>
                <w:szCs w:val="22"/>
                <w:lang w:val="en-GB" w:eastAsia="es-ES"/>
              </w:rPr>
              <w:t>interesting microalgae and their targeted regulation is still missing. This implies that there is a big potential for improving and establishing a new generation of functional food.</w:t>
            </w:r>
          </w:p>
          <w:p w:rsidR="00BB24F3" w:rsidRDefault="00BB24F3" w:rsidP="00BB24F3">
            <w:pPr>
              <w:pStyle w:val="Normlnweb"/>
              <w:spacing w:before="0" w:beforeAutospacing="0" w:after="0" w:afterAutospacing="0"/>
              <w:rPr>
                <w:rFonts w:ascii="Calibri" w:hAnsi="Calibri"/>
                <w:sz w:val="22"/>
                <w:szCs w:val="22"/>
                <w:lang w:val="en-GB"/>
              </w:rPr>
            </w:pPr>
            <w:r w:rsidRPr="00C60F4B">
              <w:rPr>
                <w:rFonts w:ascii="Calibri" w:hAnsi="Calibri"/>
                <w:sz w:val="22"/>
                <w:szCs w:val="22"/>
                <w:lang w:val="en-GB"/>
              </w:rPr>
              <w:t xml:space="preserve">Our laboratory </w:t>
            </w:r>
            <w:r>
              <w:rPr>
                <w:rFonts w:ascii="Calibri" w:hAnsi="Calibri"/>
                <w:sz w:val="22"/>
                <w:szCs w:val="22"/>
                <w:lang w:val="en-GB"/>
              </w:rPr>
              <w:t>has</w:t>
            </w:r>
            <w:r w:rsidRPr="00C60F4B">
              <w:rPr>
                <w:rFonts w:ascii="Calibri" w:hAnsi="Calibri"/>
                <w:sz w:val="22"/>
                <w:szCs w:val="22"/>
                <w:lang w:val="en-GB"/>
              </w:rPr>
              <w:t xml:space="preserve"> extensive experience with modern analytical facilities (HRMS, DESI, DART, AP MALDI, LC MS/MS, 2D UHPLC, HPTLC, SFE and SFC - supercritical fluid extraction and chromatography) and methods for determination of secondary metabolites, molecular biology</w:t>
            </w:r>
            <w:r>
              <w:rPr>
                <w:rFonts w:ascii="Calibri" w:hAnsi="Calibri"/>
                <w:sz w:val="22"/>
                <w:szCs w:val="22"/>
                <w:lang w:val="en-GB"/>
              </w:rPr>
              <w:t>,</w:t>
            </w:r>
            <w:r w:rsidRPr="00C60F4B">
              <w:rPr>
                <w:rFonts w:ascii="Calibri" w:hAnsi="Calibri"/>
                <w:sz w:val="22"/>
                <w:szCs w:val="22"/>
                <w:lang w:val="en-GB"/>
              </w:rPr>
              <w:t xml:space="preserve"> cultivation of plant cell culture and microalgae, SEM and TEM microscope, electrochemical microarray and capillary chip electrophoresis. </w:t>
            </w:r>
          </w:p>
          <w:p w:rsidR="002E3B02" w:rsidRDefault="00BB24F3" w:rsidP="00B9501A">
            <w:pPr>
              <w:jc w:val="both"/>
              <w:rPr>
                <w:rFonts w:asciiTheme="minorHAnsi" w:hAnsiTheme="minorHAnsi" w:cstheme="minorHAnsi"/>
                <w:bCs/>
                <w:color w:val="000000"/>
                <w:sz w:val="22"/>
                <w:szCs w:val="22"/>
                <w:lang w:val="en-GB" w:eastAsia="es-ES"/>
              </w:rPr>
            </w:pPr>
            <w:r>
              <w:rPr>
                <w:rFonts w:asciiTheme="minorHAnsi" w:hAnsiTheme="minorHAnsi" w:cstheme="minorHAnsi"/>
                <w:bCs/>
                <w:color w:val="000000"/>
                <w:sz w:val="22"/>
                <w:szCs w:val="22"/>
                <w:lang w:val="en-GB" w:eastAsia="es-ES"/>
              </w:rPr>
              <w:t xml:space="preserve">We are looking for the laboratory group primary focused on small RNAs biology, bioinformatics and with experience in CRISPR/Cas9 method. </w:t>
            </w:r>
          </w:p>
          <w:p w:rsidR="00BB24F3" w:rsidRPr="00FE2AF8" w:rsidRDefault="00BB24F3" w:rsidP="00B9501A">
            <w:pPr>
              <w:jc w:val="both"/>
              <w:rPr>
                <w:rFonts w:asciiTheme="minorHAnsi" w:hAnsiTheme="minorHAnsi" w:cstheme="minorHAnsi"/>
                <w:bCs/>
                <w:color w:val="000000"/>
                <w:sz w:val="22"/>
                <w:szCs w:val="22"/>
                <w:lang w:val="en-GB" w:eastAsia="es-ES"/>
              </w:rPr>
            </w:pPr>
          </w:p>
        </w:tc>
      </w:tr>
      <w:tr w:rsidR="00880608" w:rsidRPr="00FE2AF8" w:rsidTr="00797FC2">
        <w:tc>
          <w:tcPr>
            <w:tcW w:w="2400" w:type="dxa"/>
            <w:tcBorders>
              <w:top w:val="single" w:sz="4" w:space="0" w:color="auto"/>
              <w:left w:val="single" w:sz="4" w:space="0" w:color="auto"/>
              <w:bottom w:val="single" w:sz="4" w:space="0" w:color="auto"/>
              <w:right w:val="single" w:sz="4" w:space="0" w:color="auto"/>
            </w:tcBorders>
          </w:tcPr>
          <w:p w:rsidR="00880608" w:rsidRPr="00FE2AF8" w:rsidRDefault="00880608" w:rsidP="00880608">
            <w:pPr>
              <w:rPr>
                <w:rFonts w:asciiTheme="minorHAnsi" w:hAnsiTheme="minorHAnsi" w:cstheme="minorHAnsi"/>
                <w:b/>
                <w:bCs/>
                <w:color w:val="000000"/>
                <w:sz w:val="22"/>
                <w:szCs w:val="22"/>
                <w:lang w:val="en-GB"/>
              </w:rPr>
            </w:pPr>
            <w:r w:rsidRPr="00FE2AF8">
              <w:rPr>
                <w:rFonts w:asciiTheme="minorHAnsi" w:hAnsiTheme="minorHAnsi" w:cstheme="minorHAnsi"/>
                <w:b/>
                <w:bCs/>
                <w:color w:val="000000"/>
                <w:sz w:val="22"/>
                <w:szCs w:val="22"/>
                <w:lang w:val="en-GB"/>
              </w:rPr>
              <w:t>Further information</w:t>
            </w:r>
          </w:p>
        </w:tc>
        <w:tc>
          <w:tcPr>
            <w:tcW w:w="8040" w:type="dxa"/>
            <w:tcBorders>
              <w:top w:val="single" w:sz="4" w:space="0" w:color="auto"/>
              <w:left w:val="single" w:sz="4" w:space="0" w:color="auto"/>
              <w:bottom w:val="single" w:sz="4" w:space="0" w:color="auto"/>
              <w:right w:val="single" w:sz="4" w:space="0" w:color="auto"/>
            </w:tcBorders>
          </w:tcPr>
          <w:p w:rsidR="002E3B02" w:rsidRDefault="00B02A61" w:rsidP="002B0E85">
            <w:pPr>
              <w:tabs>
                <w:tab w:val="left" w:pos="3000"/>
              </w:tabs>
              <w:jc w:val="both"/>
              <w:rPr>
                <w:rFonts w:asciiTheme="minorHAnsi" w:hAnsiTheme="minorHAnsi" w:cstheme="minorHAnsi"/>
                <w:bCs/>
                <w:color w:val="000000"/>
                <w:sz w:val="22"/>
                <w:szCs w:val="22"/>
                <w:lang w:val="en-GB" w:eastAsia="es-ES"/>
              </w:rPr>
            </w:pPr>
            <w:r w:rsidRPr="00B02A61">
              <w:rPr>
                <w:rFonts w:asciiTheme="minorHAnsi" w:hAnsiTheme="minorHAnsi" w:cstheme="minorHAnsi"/>
                <w:bCs/>
                <w:color w:val="000000"/>
                <w:sz w:val="22"/>
                <w:szCs w:val="22"/>
                <w:lang w:val="en-GB" w:eastAsia="es-ES"/>
              </w:rPr>
              <w:t>TRL of our sub parts is 1</w:t>
            </w:r>
            <w:r w:rsidR="00C51B06" w:rsidRPr="00B02A61">
              <w:rPr>
                <w:rFonts w:asciiTheme="minorHAnsi" w:hAnsiTheme="minorHAnsi" w:cstheme="minorHAnsi"/>
                <w:bCs/>
                <w:color w:val="000000"/>
                <w:sz w:val="22"/>
                <w:szCs w:val="22"/>
                <w:lang w:val="en-GB" w:eastAsia="es-ES"/>
              </w:rPr>
              <w:t>.</w:t>
            </w:r>
          </w:p>
          <w:p w:rsidR="00C51B06" w:rsidRPr="00FE2AF8" w:rsidRDefault="00C51B06" w:rsidP="002B0E85">
            <w:pPr>
              <w:tabs>
                <w:tab w:val="left" w:pos="3000"/>
              </w:tabs>
              <w:jc w:val="both"/>
              <w:rPr>
                <w:rFonts w:asciiTheme="minorHAnsi" w:hAnsiTheme="minorHAnsi" w:cstheme="minorHAnsi"/>
                <w:bCs/>
                <w:color w:val="000000"/>
                <w:sz w:val="22"/>
                <w:szCs w:val="22"/>
                <w:lang w:val="en-GB" w:eastAsia="es-ES"/>
              </w:rPr>
            </w:pPr>
            <w:r>
              <w:rPr>
                <w:rFonts w:asciiTheme="minorHAnsi" w:hAnsiTheme="minorHAnsi" w:cstheme="minorHAnsi"/>
                <w:bCs/>
                <w:color w:val="000000"/>
                <w:sz w:val="22"/>
                <w:szCs w:val="22"/>
                <w:lang w:val="en-GB" w:eastAsia="es-ES"/>
              </w:rPr>
              <w:t xml:space="preserve">For more, please, see </w:t>
            </w:r>
            <w:r w:rsidRPr="00C51B06">
              <w:rPr>
                <w:rFonts w:asciiTheme="minorHAnsi" w:hAnsiTheme="minorHAnsi" w:cstheme="minorHAnsi"/>
                <w:bCs/>
                <w:color w:val="000000"/>
                <w:sz w:val="22"/>
                <w:szCs w:val="22"/>
                <w:lang w:val="en-GB" w:eastAsia="es-ES"/>
              </w:rPr>
              <w:t>http://af.mendelu.cz/239</w:t>
            </w:r>
          </w:p>
          <w:p w:rsidR="002E3B02" w:rsidRPr="00FE2AF8" w:rsidRDefault="002E3B02" w:rsidP="002B0E85">
            <w:pPr>
              <w:tabs>
                <w:tab w:val="left" w:pos="3000"/>
              </w:tabs>
              <w:jc w:val="both"/>
              <w:rPr>
                <w:rFonts w:asciiTheme="minorHAnsi" w:hAnsiTheme="minorHAnsi" w:cstheme="minorHAnsi"/>
                <w:bCs/>
                <w:color w:val="000000"/>
                <w:sz w:val="22"/>
                <w:szCs w:val="22"/>
                <w:lang w:val="en-GB" w:eastAsia="es-ES"/>
              </w:rPr>
            </w:pPr>
          </w:p>
        </w:tc>
      </w:tr>
      <w:tr w:rsidR="002E3B02" w:rsidRPr="00FE2AF8" w:rsidTr="00797FC2">
        <w:tc>
          <w:tcPr>
            <w:tcW w:w="2400" w:type="dxa"/>
            <w:tcBorders>
              <w:top w:val="single" w:sz="4" w:space="0" w:color="auto"/>
              <w:left w:val="single" w:sz="4" w:space="0" w:color="auto"/>
              <w:bottom w:val="single" w:sz="4" w:space="0" w:color="auto"/>
              <w:right w:val="single" w:sz="4" w:space="0" w:color="auto"/>
            </w:tcBorders>
          </w:tcPr>
          <w:p w:rsidR="002E3B02" w:rsidRPr="00FE2AF8" w:rsidRDefault="002E3B02" w:rsidP="00880608">
            <w:pPr>
              <w:rPr>
                <w:rFonts w:asciiTheme="minorHAnsi" w:hAnsiTheme="minorHAnsi" w:cstheme="minorHAnsi"/>
                <w:b/>
                <w:bCs/>
                <w:color w:val="000000"/>
                <w:sz w:val="22"/>
                <w:szCs w:val="22"/>
                <w:lang w:val="en-GB"/>
              </w:rPr>
            </w:pPr>
            <w:r w:rsidRPr="00FE2AF8">
              <w:rPr>
                <w:rFonts w:asciiTheme="minorHAnsi" w:hAnsiTheme="minorHAnsi" w:cstheme="minorHAnsi"/>
                <w:b/>
                <w:bCs/>
                <w:color w:val="000000"/>
                <w:sz w:val="22"/>
                <w:szCs w:val="22"/>
                <w:lang w:val="en-GB"/>
              </w:rPr>
              <w:t>Proposal development stage</w:t>
            </w:r>
          </w:p>
        </w:tc>
        <w:tc>
          <w:tcPr>
            <w:tcW w:w="8040" w:type="dxa"/>
            <w:tcBorders>
              <w:top w:val="single" w:sz="4" w:space="0" w:color="auto"/>
              <w:left w:val="single" w:sz="4" w:space="0" w:color="auto"/>
              <w:bottom w:val="single" w:sz="4" w:space="0" w:color="auto"/>
              <w:right w:val="single" w:sz="4" w:space="0" w:color="auto"/>
            </w:tcBorders>
          </w:tcPr>
          <w:p w:rsidR="002E3B02" w:rsidRPr="00FE2AF8" w:rsidRDefault="000F340A" w:rsidP="002B0E85">
            <w:pPr>
              <w:tabs>
                <w:tab w:val="left" w:pos="3000"/>
              </w:tabs>
              <w:jc w:val="both"/>
              <w:rPr>
                <w:rFonts w:asciiTheme="minorHAnsi" w:hAnsiTheme="minorHAnsi" w:cstheme="minorHAnsi"/>
                <w:bCs/>
                <w:color w:val="000000"/>
                <w:sz w:val="22"/>
                <w:szCs w:val="22"/>
                <w:lang w:val="en-GB" w:eastAsia="es-ES"/>
              </w:rPr>
            </w:pPr>
            <w:r w:rsidRPr="00FE2AF8">
              <w:rPr>
                <w:rFonts w:asciiTheme="minorHAnsi" w:hAnsiTheme="minorHAnsi" w:cstheme="minorHAnsi"/>
                <w:bCs/>
                <w:color w:val="000000"/>
                <w:sz w:val="22"/>
                <w:szCs w:val="22"/>
                <w:lang w:val="en-GB" w:eastAsia="es-ES"/>
              </w:rPr>
              <w:t>N/A</w:t>
            </w:r>
          </w:p>
        </w:tc>
      </w:tr>
      <w:tr w:rsidR="002E3B02" w:rsidRPr="00FE2AF8" w:rsidTr="00797FC2">
        <w:tc>
          <w:tcPr>
            <w:tcW w:w="2400" w:type="dxa"/>
            <w:tcBorders>
              <w:top w:val="single" w:sz="4" w:space="0" w:color="auto"/>
              <w:left w:val="single" w:sz="4" w:space="0" w:color="auto"/>
              <w:bottom w:val="single" w:sz="4" w:space="0" w:color="auto"/>
              <w:right w:val="single" w:sz="4" w:space="0" w:color="auto"/>
            </w:tcBorders>
          </w:tcPr>
          <w:p w:rsidR="002E3B02" w:rsidRPr="00FE2AF8" w:rsidRDefault="002E3B02" w:rsidP="00880608">
            <w:pPr>
              <w:rPr>
                <w:rFonts w:asciiTheme="minorHAnsi" w:hAnsiTheme="minorHAnsi" w:cstheme="minorHAnsi"/>
                <w:b/>
                <w:bCs/>
                <w:color w:val="000000"/>
                <w:sz w:val="22"/>
                <w:szCs w:val="22"/>
                <w:lang w:val="en-GB"/>
              </w:rPr>
            </w:pPr>
            <w:r w:rsidRPr="00FE2AF8">
              <w:rPr>
                <w:rFonts w:asciiTheme="minorHAnsi" w:hAnsiTheme="minorHAnsi" w:cstheme="minorHAnsi"/>
                <w:b/>
                <w:bCs/>
                <w:color w:val="000000"/>
                <w:sz w:val="22"/>
                <w:szCs w:val="22"/>
                <w:lang w:val="en-GB"/>
              </w:rPr>
              <w:t>Requested funding</w:t>
            </w:r>
          </w:p>
        </w:tc>
        <w:tc>
          <w:tcPr>
            <w:tcW w:w="8040" w:type="dxa"/>
            <w:tcBorders>
              <w:top w:val="single" w:sz="4" w:space="0" w:color="auto"/>
              <w:left w:val="single" w:sz="4" w:space="0" w:color="auto"/>
              <w:bottom w:val="single" w:sz="4" w:space="0" w:color="auto"/>
              <w:right w:val="single" w:sz="4" w:space="0" w:color="auto"/>
            </w:tcBorders>
          </w:tcPr>
          <w:p w:rsidR="002E3B02" w:rsidRPr="00FE2AF8" w:rsidRDefault="000F340A" w:rsidP="002B0E85">
            <w:pPr>
              <w:tabs>
                <w:tab w:val="left" w:pos="3000"/>
              </w:tabs>
              <w:jc w:val="both"/>
              <w:rPr>
                <w:rFonts w:asciiTheme="minorHAnsi" w:hAnsiTheme="minorHAnsi" w:cstheme="minorHAnsi"/>
                <w:bCs/>
                <w:color w:val="000000"/>
                <w:sz w:val="22"/>
                <w:szCs w:val="22"/>
                <w:lang w:val="en-GB" w:eastAsia="es-ES"/>
              </w:rPr>
            </w:pPr>
            <w:r w:rsidRPr="00FE2AF8">
              <w:rPr>
                <w:rFonts w:asciiTheme="minorHAnsi" w:hAnsiTheme="minorHAnsi" w:cstheme="minorHAnsi"/>
                <w:bCs/>
                <w:color w:val="000000"/>
                <w:sz w:val="22"/>
                <w:szCs w:val="22"/>
                <w:lang w:val="en-GB" w:eastAsia="es-ES"/>
              </w:rPr>
              <w:t>App. 400 000 Euro</w:t>
            </w:r>
          </w:p>
        </w:tc>
      </w:tr>
    </w:tbl>
    <w:p w:rsidR="00057D16" w:rsidRPr="00FE2AF8" w:rsidRDefault="00057D16" w:rsidP="002E3B02">
      <w:pPr>
        <w:jc w:val="center"/>
        <w:rPr>
          <w:rFonts w:cs="Arial"/>
          <w:b/>
          <w:sz w:val="10"/>
          <w:szCs w:val="10"/>
          <w:u w:val="single"/>
          <w:lang w:val="en-GB"/>
        </w:rPr>
      </w:pPr>
    </w:p>
    <w:tbl>
      <w:tblPr>
        <w:tblW w:w="10440" w:type="dxa"/>
        <w:tblInd w:w="-492" w:type="dxa"/>
        <w:tblLook w:val="0000" w:firstRow="0" w:lastRow="0" w:firstColumn="0" w:lastColumn="0" w:noHBand="0" w:noVBand="0"/>
      </w:tblPr>
      <w:tblGrid>
        <w:gridCol w:w="2400"/>
        <w:gridCol w:w="8040"/>
      </w:tblGrid>
      <w:tr w:rsidR="00D72D1E" w:rsidRPr="00FE2AF8" w:rsidTr="00D72D1E">
        <w:tc>
          <w:tcPr>
            <w:tcW w:w="10440" w:type="dxa"/>
            <w:gridSpan w:val="2"/>
            <w:tcBorders>
              <w:top w:val="single" w:sz="4" w:space="0" w:color="auto"/>
              <w:left w:val="single" w:sz="4" w:space="0" w:color="auto"/>
              <w:bottom w:val="single" w:sz="4" w:space="0" w:color="auto"/>
              <w:right w:val="single" w:sz="4" w:space="0" w:color="auto"/>
            </w:tcBorders>
            <w:shd w:val="clear" w:color="auto" w:fill="C0C0C0"/>
          </w:tcPr>
          <w:p w:rsidR="00D72D1E" w:rsidRPr="00FE2AF8" w:rsidRDefault="00D72D1E" w:rsidP="00D72D1E">
            <w:pPr>
              <w:jc w:val="center"/>
              <w:rPr>
                <w:rFonts w:asciiTheme="minorHAnsi" w:hAnsiTheme="minorHAnsi" w:cstheme="minorHAnsi"/>
                <w:sz w:val="22"/>
                <w:szCs w:val="22"/>
                <w:lang w:val="en-GB" w:eastAsia="es-ES"/>
              </w:rPr>
            </w:pPr>
            <w:r w:rsidRPr="00FE2AF8">
              <w:rPr>
                <w:rFonts w:asciiTheme="minorHAnsi" w:hAnsiTheme="minorHAnsi" w:cstheme="minorHAnsi"/>
                <w:b/>
                <w:bCs/>
                <w:color w:val="000000"/>
                <w:sz w:val="22"/>
                <w:szCs w:val="22"/>
                <w:lang w:val="en-GB"/>
              </w:rPr>
              <w:t>Proposer</w:t>
            </w:r>
          </w:p>
        </w:tc>
      </w:tr>
      <w:tr w:rsidR="00D72D1E" w:rsidRPr="00FE2AF8" w:rsidTr="00D72D1E">
        <w:tc>
          <w:tcPr>
            <w:tcW w:w="2400" w:type="dxa"/>
            <w:tcBorders>
              <w:top w:val="single" w:sz="4" w:space="0" w:color="auto"/>
              <w:left w:val="single" w:sz="4" w:space="0" w:color="auto"/>
              <w:bottom w:val="single" w:sz="4" w:space="0" w:color="auto"/>
              <w:right w:val="single" w:sz="4" w:space="0" w:color="auto"/>
            </w:tcBorders>
          </w:tcPr>
          <w:p w:rsidR="00D72D1E" w:rsidRPr="00FE2AF8" w:rsidRDefault="00D72D1E" w:rsidP="00D72D1E">
            <w:pPr>
              <w:rPr>
                <w:rFonts w:asciiTheme="minorHAnsi" w:hAnsiTheme="minorHAnsi" w:cstheme="minorHAnsi"/>
                <w:b/>
                <w:bCs/>
                <w:color w:val="000000"/>
                <w:sz w:val="22"/>
                <w:szCs w:val="22"/>
                <w:lang w:val="en-GB" w:eastAsia="es-ES"/>
              </w:rPr>
            </w:pPr>
            <w:r w:rsidRPr="00FE2AF8">
              <w:rPr>
                <w:rFonts w:asciiTheme="minorHAnsi" w:hAnsiTheme="minorHAnsi" w:cstheme="minorHAnsi"/>
                <w:b/>
                <w:bCs/>
                <w:color w:val="000000"/>
                <w:sz w:val="22"/>
                <w:szCs w:val="22"/>
                <w:lang w:val="en-GB"/>
              </w:rPr>
              <w:t>Type of organization</w:t>
            </w:r>
          </w:p>
        </w:tc>
        <w:tc>
          <w:tcPr>
            <w:tcW w:w="8040" w:type="dxa"/>
            <w:tcBorders>
              <w:top w:val="single" w:sz="4" w:space="0" w:color="auto"/>
              <w:left w:val="single" w:sz="4" w:space="0" w:color="auto"/>
              <w:bottom w:val="single" w:sz="4" w:space="0" w:color="auto"/>
              <w:right w:val="single" w:sz="4" w:space="0" w:color="auto"/>
            </w:tcBorders>
          </w:tcPr>
          <w:p w:rsidR="00D72D1E" w:rsidRPr="00FE2AF8" w:rsidRDefault="00F648E1" w:rsidP="00D72D1E">
            <w:pPr>
              <w:rPr>
                <w:rFonts w:asciiTheme="minorHAnsi" w:hAnsiTheme="minorHAnsi" w:cstheme="minorHAnsi"/>
                <w:bCs/>
                <w:color w:val="000000"/>
                <w:sz w:val="22"/>
                <w:szCs w:val="22"/>
                <w:lang w:val="en-GB" w:eastAsia="es-ES"/>
              </w:rPr>
            </w:pPr>
            <w:r w:rsidRPr="00FE2AF8">
              <w:rPr>
                <w:rFonts w:asciiTheme="minorHAnsi" w:hAnsiTheme="minorHAnsi" w:cstheme="minorHAnsi"/>
                <w:bCs/>
                <w:color w:val="000000"/>
                <w:sz w:val="22"/>
                <w:szCs w:val="22"/>
                <w:lang w:val="en-GB" w:eastAsia="es-ES"/>
              </w:rPr>
              <w:t>University</w:t>
            </w:r>
          </w:p>
        </w:tc>
      </w:tr>
      <w:tr w:rsidR="005E7D6A" w:rsidRPr="00FE2AF8" w:rsidTr="00D72D1E">
        <w:tc>
          <w:tcPr>
            <w:tcW w:w="2400" w:type="dxa"/>
            <w:tcBorders>
              <w:top w:val="single" w:sz="4" w:space="0" w:color="auto"/>
              <w:left w:val="single" w:sz="4" w:space="0" w:color="auto"/>
              <w:bottom w:val="single" w:sz="4" w:space="0" w:color="auto"/>
              <w:right w:val="single" w:sz="4" w:space="0" w:color="auto"/>
            </w:tcBorders>
          </w:tcPr>
          <w:p w:rsidR="005E7D6A" w:rsidRPr="00FE2AF8" w:rsidRDefault="005E7D6A" w:rsidP="00D72D1E">
            <w:pPr>
              <w:rPr>
                <w:rFonts w:asciiTheme="minorHAnsi" w:hAnsiTheme="minorHAnsi" w:cstheme="minorHAnsi"/>
                <w:b/>
                <w:bCs/>
                <w:color w:val="000000"/>
                <w:sz w:val="22"/>
                <w:szCs w:val="22"/>
                <w:lang w:val="en-GB"/>
              </w:rPr>
            </w:pPr>
            <w:r w:rsidRPr="00FE2AF8">
              <w:rPr>
                <w:rFonts w:asciiTheme="minorHAnsi" w:hAnsiTheme="minorHAnsi" w:cstheme="minorHAnsi"/>
                <w:b/>
                <w:bCs/>
                <w:color w:val="000000"/>
                <w:sz w:val="22"/>
                <w:szCs w:val="22"/>
                <w:lang w:val="en-GB"/>
              </w:rPr>
              <w:lastRenderedPageBreak/>
              <w:t>Role in the project</w:t>
            </w:r>
          </w:p>
        </w:tc>
        <w:tc>
          <w:tcPr>
            <w:tcW w:w="8040" w:type="dxa"/>
            <w:tcBorders>
              <w:top w:val="single" w:sz="4" w:space="0" w:color="auto"/>
              <w:left w:val="single" w:sz="4" w:space="0" w:color="auto"/>
              <w:bottom w:val="single" w:sz="4" w:space="0" w:color="auto"/>
              <w:right w:val="single" w:sz="4" w:space="0" w:color="auto"/>
            </w:tcBorders>
          </w:tcPr>
          <w:p w:rsidR="005E7D6A" w:rsidRPr="00FE2AF8" w:rsidRDefault="00F648E1" w:rsidP="00D72D1E">
            <w:pPr>
              <w:rPr>
                <w:rFonts w:asciiTheme="minorHAnsi" w:hAnsiTheme="minorHAnsi" w:cstheme="minorHAnsi"/>
                <w:bCs/>
                <w:color w:val="000000"/>
                <w:sz w:val="22"/>
                <w:szCs w:val="22"/>
                <w:lang w:val="en-GB" w:eastAsia="es-ES"/>
              </w:rPr>
            </w:pPr>
            <w:r w:rsidRPr="00FE2AF8">
              <w:rPr>
                <w:rFonts w:asciiTheme="minorHAnsi" w:hAnsiTheme="minorHAnsi" w:cstheme="minorHAnsi"/>
                <w:bCs/>
                <w:color w:val="000000"/>
                <w:sz w:val="22"/>
                <w:szCs w:val="22"/>
                <w:lang w:val="en-GB" w:eastAsia="es-ES"/>
              </w:rPr>
              <w:t>Partner</w:t>
            </w:r>
          </w:p>
        </w:tc>
      </w:tr>
      <w:tr w:rsidR="00D72D1E" w:rsidRPr="00FE2AF8" w:rsidTr="00D72D1E">
        <w:tc>
          <w:tcPr>
            <w:tcW w:w="2400" w:type="dxa"/>
            <w:tcBorders>
              <w:top w:val="single" w:sz="4" w:space="0" w:color="auto"/>
              <w:left w:val="single" w:sz="4" w:space="0" w:color="auto"/>
              <w:bottom w:val="single" w:sz="4" w:space="0" w:color="auto"/>
              <w:right w:val="single" w:sz="4" w:space="0" w:color="auto"/>
            </w:tcBorders>
          </w:tcPr>
          <w:p w:rsidR="00D72D1E" w:rsidRPr="00FE2AF8" w:rsidRDefault="00D72D1E" w:rsidP="00D72D1E">
            <w:pPr>
              <w:rPr>
                <w:rFonts w:asciiTheme="minorHAnsi" w:hAnsiTheme="minorHAnsi" w:cstheme="minorHAnsi"/>
                <w:b/>
                <w:bCs/>
                <w:color w:val="000000"/>
                <w:sz w:val="22"/>
                <w:szCs w:val="22"/>
                <w:lang w:val="en-GB"/>
              </w:rPr>
            </w:pPr>
            <w:r w:rsidRPr="00FE2AF8">
              <w:rPr>
                <w:rFonts w:asciiTheme="minorHAnsi" w:hAnsiTheme="minorHAnsi" w:cstheme="minorHAnsi"/>
                <w:b/>
                <w:bCs/>
                <w:color w:val="000000"/>
                <w:sz w:val="22"/>
                <w:szCs w:val="22"/>
                <w:lang w:val="en-GB"/>
              </w:rPr>
              <w:t>Previous FP experience</w:t>
            </w:r>
          </w:p>
        </w:tc>
        <w:tc>
          <w:tcPr>
            <w:tcW w:w="8040" w:type="dxa"/>
            <w:tcBorders>
              <w:top w:val="single" w:sz="4" w:space="0" w:color="auto"/>
              <w:left w:val="single" w:sz="4" w:space="0" w:color="auto"/>
              <w:bottom w:val="single" w:sz="4" w:space="0" w:color="auto"/>
              <w:right w:val="single" w:sz="4" w:space="0" w:color="auto"/>
            </w:tcBorders>
          </w:tcPr>
          <w:p w:rsidR="00F648E1" w:rsidRPr="00FE2AF8" w:rsidRDefault="00F648E1" w:rsidP="00F648E1">
            <w:pPr>
              <w:rPr>
                <w:rFonts w:asciiTheme="minorHAnsi" w:hAnsiTheme="minorHAnsi" w:cstheme="minorHAnsi"/>
                <w:bCs/>
                <w:color w:val="000000"/>
                <w:sz w:val="22"/>
                <w:szCs w:val="22"/>
                <w:lang w:val="en-GB" w:eastAsia="es-ES"/>
              </w:rPr>
            </w:pPr>
          </w:p>
        </w:tc>
      </w:tr>
    </w:tbl>
    <w:p w:rsidR="00805DE3" w:rsidRPr="00FE2AF8" w:rsidRDefault="00805DE3">
      <w:pPr>
        <w:jc w:val="center"/>
        <w:rPr>
          <w:rFonts w:cs="Arial"/>
          <w:b/>
          <w:sz w:val="10"/>
          <w:szCs w:val="10"/>
          <w:u w:val="single"/>
          <w:lang w:val="en-GB"/>
        </w:rPr>
      </w:pPr>
    </w:p>
    <w:p w:rsidR="00D72D1E" w:rsidRPr="00FE2AF8" w:rsidRDefault="00D72D1E">
      <w:pPr>
        <w:jc w:val="center"/>
        <w:rPr>
          <w:rFonts w:cs="Arial"/>
          <w:b/>
          <w:sz w:val="10"/>
          <w:szCs w:val="10"/>
          <w:u w:val="single"/>
          <w:lang w:val="en-GB"/>
        </w:rPr>
      </w:pPr>
    </w:p>
    <w:tbl>
      <w:tblPr>
        <w:tblW w:w="10440" w:type="dxa"/>
        <w:tblInd w:w="-492" w:type="dxa"/>
        <w:tblLook w:val="0000" w:firstRow="0" w:lastRow="0" w:firstColumn="0" w:lastColumn="0" w:noHBand="0" w:noVBand="0"/>
      </w:tblPr>
      <w:tblGrid>
        <w:gridCol w:w="2400"/>
        <w:gridCol w:w="8040"/>
      </w:tblGrid>
      <w:tr w:rsidR="002E3B02" w:rsidRPr="00FE2AF8" w:rsidTr="002E3B02">
        <w:tc>
          <w:tcPr>
            <w:tcW w:w="10440" w:type="dxa"/>
            <w:gridSpan w:val="2"/>
            <w:tcBorders>
              <w:top w:val="single" w:sz="4" w:space="0" w:color="auto"/>
              <w:left w:val="single" w:sz="4" w:space="0" w:color="auto"/>
              <w:bottom w:val="single" w:sz="4" w:space="0" w:color="auto"/>
              <w:right w:val="single" w:sz="4" w:space="0" w:color="auto"/>
            </w:tcBorders>
            <w:shd w:val="clear" w:color="auto" w:fill="C0C0C0"/>
          </w:tcPr>
          <w:p w:rsidR="002E3B02" w:rsidRPr="00FE2AF8" w:rsidRDefault="002E3B02" w:rsidP="002E3B02">
            <w:pPr>
              <w:jc w:val="center"/>
              <w:rPr>
                <w:rFonts w:asciiTheme="minorHAnsi" w:hAnsiTheme="minorHAnsi" w:cstheme="minorHAnsi"/>
                <w:sz w:val="22"/>
                <w:szCs w:val="22"/>
                <w:lang w:val="en-GB" w:eastAsia="es-ES"/>
              </w:rPr>
            </w:pPr>
            <w:r w:rsidRPr="00FE2AF8">
              <w:rPr>
                <w:rFonts w:asciiTheme="minorHAnsi" w:hAnsiTheme="minorHAnsi" w:cstheme="minorHAnsi"/>
                <w:b/>
                <w:bCs/>
                <w:color w:val="000000"/>
                <w:sz w:val="22"/>
                <w:szCs w:val="22"/>
                <w:lang w:val="en-GB"/>
              </w:rPr>
              <w:t xml:space="preserve">Target Partner(s) </w:t>
            </w:r>
          </w:p>
        </w:tc>
      </w:tr>
      <w:tr w:rsidR="002E3B02" w:rsidRPr="00FE2AF8" w:rsidTr="002E3B02">
        <w:tc>
          <w:tcPr>
            <w:tcW w:w="2400" w:type="dxa"/>
            <w:tcBorders>
              <w:top w:val="single" w:sz="4" w:space="0" w:color="auto"/>
              <w:left w:val="single" w:sz="4" w:space="0" w:color="auto"/>
              <w:bottom w:val="single" w:sz="4" w:space="0" w:color="auto"/>
              <w:right w:val="single" w:sz="4" w:space="0" w:color="auto"/>
            </w:tcBorders>
          </w:tcPr>
          <w:p w:rsidR="002E3B02" w:rsidRPr="00FE2AF8" w:rsidRDefault="002E3B02" w:rsidP="002E3B02">
            <w:pPr>
              <w:rPr>
                <w:rFonts w:asciiTheme="minorHAnsi" w:hAnsiTheme="minorHAnsi" w:cstheme="minorHAnsi"/>
                <w:b/>
                <w:bCs/>
                <w:color w:val="000000"/>
                <w:sz w:val="22"/>
                <w:szCs w:val="22"/>
                <w:lang w:val="en-GB" w:eastAsia="es-ES"/>
              </w:rPr>
            </w:pPr>
            <w:r w:rsidRPr="00FE2AF8">
              <w:rPr>
                <w:rFonts w:asciiTheme="minorHAnsi" w:hAnsiTheme="minorHAnsi" w:cstheme="minorHAnsi"/>
                <w:b/>
                <w:bCs/>
                <w:color w:val="000000"/>
                <w:sz w:val="22"/>
                <w:szCs w:val="22"/>
                <w:lang w:val="en-GB"/>
              </w:rPr>
              <w:t>Type of organization</w:t>
            </w:r>
          </w:p>
        </w:tc>
        <w:tc>
          <w:tcPr>
            <w:tcW w:w="8040" w:type="dxa"/>
            <w:tcBorders>
              <w:top w:val="single" w:sz="4" w:space="0" w:color="auto"/>
              <w:left w:val="single" w:sz="4" w:space="0" w:color="auto"/>
              <w:bottom w:val="single" w:sz="4" w:space="0" w:color="auto"/>
              <w:right w:val="single" w:sz="4" w:space="0" w:color="auto"/>
            </w:tcBorders>
          </w:tcPr>
          <w:p w:rsidR="002E3B02" w:rsidRPr="00FE2AF8" w:rsidRDefault="00426A94" w:rsidP="002E3B02">
            <w:pPr>
              <w:rPr>
                <w:rFonts w:asciiTheme="minorHAnsi" w:hAnsiTheme="minorHAnsi" w:cstheme="minorHAnsi"/>
                <w:bCs/>
                <w:color w:val="000000"/>
                <w:sz w:val="22"/>
                <w:szCs w:val="22"/>
                <w:lang w:val="en-GB" w:eastAsia="es-ES"/>
              </w:rPr>
            </w:pPr>
            <w:r w:rsidRPr="00FE2AF8">
              <w:rPr>
                <w:rFonts w:asciiTheme="minorHAnsi" w:hAnsiTheme="minorHAnsi" w:cstheme="minorHAnsi"/>
                <w:bCs/>
                <w:color w:val="000000"/>
                <w:sz w:val="22"/>
                <w:szCs w:val="22"/>
                <w:lang w:val="en-GB" w:eastAsia="es-ES"/>
              </w:rPr>
              <w:t>SMEs, Universities, Research Organization</w:t>
            </w:r>
          </w:p>
        </w:tc>
      </w:tr>
      <w:tr w:rsidR="002E3B02" w:rsidRPr="00FE2AF8" w:rsidTr="002E3B02">
        <w:tc>
          <w:tcPr>
            <w:tcW w:w="2400" w:type="dxa"/>
            <w:tcBorders>
              <w:top w:val="single" w:sz="4" w:space="0" w:color="auto"/>
              <w:left w:val="single" w:sz="4" w:space="0" w:color="auto"/>
              <w:bottom w:val="single" w:sz="4" w:space="0" w:color="auto"/>
              <w:right w:val="single" w:sz="4" w:space="0" w:color="auto"/>
            </w:tcBorders>
          </w:tcPr>
          <w:p w:rsidR="002E3B02" w:rsidRPr="00FE2AF8" w:rsidRDefault="002E3B02" w:rsidP="002E3B02">
            <w:pPr>
              <w:rPr>
                <w:rFonts w:asciiTheme="minorHAnsi" w:hAnsiTheme="minorHAnsi" w:cstheme="minorHAnsi"/>
                <w:b/>
                <w:bCs/>
                <w:color w:val="000000"/>
                <w:sz w:val="22"/>
                <w:szCs w:val="22"/>
                <w:lang w:val="en-GB"/>
              </w:rPr>
            </w:pPr>
            <w:r w:rsidRPr="00FE2AF8">
              <w:rPr>
                <w:rFonts w:asciiTheme="minorHAnsi" w:hAnsiTheme="minorHAnsi" w:cstheme="minorHAnsi"/>
                <w:b/>
                <w:bCs/>
                <w:color w:val="000000"/>
                <w:sz w:val="22"/>
                <w:szCs w:val="22"/>
                <w:lang w:val="en-GB"/>
              </w:rPr>
              <w:t>Required skills and expertise</w:t>
            </w:r>
          </w:p>
        </w:tc>
        <w:tc>
          <w:tcPr>
            <w:tcW w:w="8040" w:type="dxa"/>
            <w:tcBorders>
              <w:top w:val="single" w:sz="4" w:space="0" w:color="auto"/>
              <w:left w:val="single" w:sz="4" w:space="0" w:color="auto"/>
              <w:bottom w:val="single" w:sz="4" w:space="0" w:color="auto"/>
              <w:right w:val="single" w:sz="4" w:space="0" w:color="auto"/>
            </w:tcBorders>
          </w:tcPr>
          <w:p w:rsidR="00BB24F3" w:rsidRPr="00C60F4B" w:rsidRDefault="00BB24F3" w:rsidP="00BB24F3">
            <w:pPr>
              <w:pStyle w:val="Odstavecseseznamem"/>
              <w:numPr>
                <w:ilvl w:val="0"/>
                <w:numId w:val="4"/>
              </w:numPr>
              <w:ind w:left="180" w:hanging="180"/>
              <w:rPr>
                <w:rFonts w:asciiTheme="minorHAnsi" w:hAnsiTheme="minorHAnsi" w:cstheme="minorHAnsi"/>
                <w:bCs/>
                <w:color w:val="000000"/>
                <w:sz w:val="22"/>
                <w:szCs w:val="22"/>
                <w:lang w:val="en-GB" w:eastAsia="es-ES"/>
              </w:rPr>
            </w:pPr>
            <w:r w:rsidRPr="00C60F4B">
              <w:rPr>
                <w:rFonts w:asciiTheme="minorHAnsi" w:hAnsiTheme="minorHAnsi" w:cstheme="minorHAnsi"/>
                <w:bCs/>
                <w:color w:val="000000"/>
                <w:sz w:val="22"/>
                <w:szCs w:val="22"/>
                <w:lang w:val="en-GB" w:eastAsia="es-ES"/>
              </w:rPr>
              <w:t>Integration</w:t>
            </w:r>
          </w:p>
          <w:p w:rsidR="00BB24F3" w:rsidRDefault="00BB24F3" w:rsidP="00BB24F3">
            <w:pPr>
              <w:pStyle w:val="Odstavecseseznamem"/>
              <w:numPr>
                <w:ilvl w:val="0"/>
                <w:numId w:val="4"/>
              </w:numPr>
              <w:ind w:left="180" w:hanging="180"/>
              <w:rPr>
                <w:rFonts w:asciiTheme="minorHAnsi" w:hAnsiTheme="minorHAnsi" w:cstheme="minorHAnsi"/>
                <w:bCs/>
                <w:color w:val="000000"/>
                <w:sz w:val="22"/>
                <w:szCs w:val="22"/>
                <w:lang w:val="en-GB" w:eastAsia="es-ES"/>
              </w:rPr>
            </w:pPr>
            <w:r>
              <w:rPr>
                <w:rFonts w:asciiTheme="minorHAnsi" w:hAnsiTheme="minorHAnsi" w:cstheme="minorHAnsi"/>
                <w:bCs/>
                <w:color w:val="000000"/>
                <w:sz w:val="22"/>
                <w:szCs w:val="22"/>
                <w:lang w:val="en-GB" w:eastAsia="es-ES"/>
              </w:rPr>
              <w:t>F</w:t>
            </w:r>
            <w:r w:rsidRPr="00C60F4B">
              <w:rPr>
                <w:rFonts w:asciiTheme="minorHAnsi" w:hAnsiTheme="minorHAnsi" w:cstheme="minorHAnsi"/>
                <w:bCs/>
                <w:color w:val="000000"/>
                <w:sz w:val="22"/>
                <w:szCs w:val="22"/>
                <w:lang w:val="en-GB" w:eastAsia="es-ES"/>
              </w:rPr>
              <w:t xml:space="preserve">acility </w:t>
            </w:r>
            <w:r>
              <w:rPr>
                <w:rFonts w:asciiTheme="minorHAnsi" w:hAnsiTheme="minorHAnsi" w:cstheme="minorHAnsi"/>
                <w:bCs/>
                <w:color w:val="000000"/>
                <w:sz w:val="22"/>
                <w:szCs w:val="22"/>
                <w:lang w:val="en-GB" w:eastAsia="es-ES"/>
              </w:rPr>
              <w:t>to work with CRISP/Cas9, RNAi and GMO.</w:t>
            </w:r>
          </w:p>
          <w:p w:rsidR="002E3B02" w:rsidRPr="00FE2AF8" w:rsidRDefault="00BB24F3" w:rsidP="00BB24F3">
            <w:pPr>
              <w:pStyle w:val="Odstavecseseznamem"/>
              <w:numPr>
                <w:ilvl w:val="0"/>
                <w:numId w:val="4"/>
              </w:numPr>
              <w:ind w:left="180" w:hanging="180"/>
              <w:rPr>
                <w:rFonts w:asciiTheme="minorHAnsi" w:hAnsiTheme="minorHAnsi" w:cstheme="minorHAnsi"/>
                <w:bCs/>
                <w:color w:val="000000"/>
                <w:sz w:val="22"/>
                <w:szCs w:val="22"/>
                <w:lang w:val="en-GB" w:eastAsia="es-ES"/>
              </w:rPr>
            </w:pPr>
            <w:r>
              <w:rPr>
                <w:rFonts w:asciiTheme="minorHAnsi" w:hAnsiTheme="minorHAnsi" w:cstheme="minorHAnsi"/>
                <w:bCs/>
                <w:color w:val="000000"/>
                <w:sz w:val="22"/>
                <w:szCs w:val="22"/>
                <w:lang w:val="en-GB" w:eastAsia="es-ES"/>
              </w:rPr>
              <w:t xml:space="preserve">Bioinformatics experience  </w:t>
            </w:r>
          </w:p>
        </w:tc>
      </w:tr>
      <w:tr w:rsidR="002E3B02" w:rsidRPr="00FE2AF8" w:rsidTr="002E3B02">
        <w:tc>
          <w:tcPr>
            <w:tcW w:w="2400" w:type="dxa"/>
            <w:tcBorders>
              <w:top w:val="single" w:sz="4" w:space="0" w:color="auto"/>
              <w:left w:val="single" w:sz="4" w:space="0" w:color="auto"/>
              <w:bottom w:val="single" w:sz="4" w:space="0" w:color="auto"/>
              <w:right w:val="single" w:sz="4" w:space="0" w:color="auto"/>
            </w:tcBorders>
          </w:tcPr>
          <w:p w:rsidR="002E3B02" w:rsidRPr="00FE2AF8" w:rsidRDefault="002E3B02" w:rsidP="002E3B02">
            <w:pPr>
              <w:rPr>
                <w:rFonts w:asciiTheme="minorHAnsi" w:hAnsiTheme="minorHAnsi" w:cstheme="minorHAnsi"/>
                <w:b/>
                <w:bCs/>
                <w:color w:val="000000"/>
                <w:sz w:val="22"/>
                <w:szCs w:val="22"/>
                <w:lang w:val="en-GB" w:eastAsia="es-ES"/>
              </w:rPr>
            </w:pPr>
            <w:r w:rsidRPr="00FE2AF8">
              <w:rPr>
                <w:rFonts w:asciiTheme="minorHAnsi" w:hAnsiTheme="minorHAnsi" w:cstheme="minorHAnsi"/>
                <w:b/>
                <w:bCs/>
                <w:color w:val="000000"/>
                <w:sz w:val="22"/>
                <w:szCs w:val="22"/>
                <w:lang w:val="en-GB"/>
              </w:rPr>
              <w:t>Role in the project</w:t>
            </w:r>
          </w:p>
        </w:tc>
        <w:tc>
          <w:tcPr>
            <w:tcW w:w="8040" w:type="dxa"/>
            <w:tcBorders>
              <w:top w:val="single" w:sz="4" w:space="0" w:color="auto"/>
              <w:left w:val="single" w:sz="4" w:space="0" w:color="auto"/>
              <w:bottom w:val="single" w:sz="4" w:space="0" w:color="auto"/>
              <w:right w:val="single" w:sz="4" w:space="0" w:color="auto"/>
            </w:tcBorders>
          </w:tcPr>
          <w:p w:rsidR="002E3B02" w:rsidRPr="00FE2AF8" w:rsidRDefault="000C1C78" w:rsidP="000C1C78">
            <w:pPr>
              <w:pStyle w:val="Odstavecseseznamem"/>
              <w:numPr>
                <w:ilvl w:val="0"/>
                <w:numId w:val="4"/>
              </w:numPr>
              <w:ind w:left="180" w:hanging="180"/>
              <w:rPr>
                <w:rFonts w:asciiTheme="minorHAnsi" w:hAnsiTheme="minorHAnsi" w:cstheme="minorHAnsi"/>
                <w:bCs/>
                <w:color w:val="000000"/>
                <w:sz w:val="22"/>
                <w:szCs w:val="22"/>
                <w:lang w:val="en-GB" w:eastAsia="es-ES"/>
              </w:rPr>
            </w:pPr>
            <w:r w:rsidRPr="000C1C78">
              <w:rPr>
                <w:rFonts w:asciiTheme="minorHAnsi" w:hAnsiTheme="minorHAnsi" w:cstheme="minorHAnsi"/>
                <w:bCs/>
                <w:color w:val="000000"/>
                <w:sz w:val="22"/>
                <w:szCs w:val="22"/>
                <w:lang w:val="en-GB" w:eastAsia="es-ES"/>
              </w:rPr>
              <w:t>We are looking to be partner</w:t>
            </w:r>
          </w:p>
        </w:tc>
      </w:tr>
      <w:tr w:rsidR="002E3B02" w:rsidRPr="00FE2AF8" w:rsidTr="002E3B02">
        <w:tc>
          <w:tcPr>
            <w:tcW w:w="2400" w:type="dxa"/>
            <w:tcBorders>
              <w:top w:val="single" w:sz="4" w:space="0" w:color="auto"/>
              <w:left w:val="single" w:sz="4" w:space="0" w:color="auto"/>
              <w:bottom w:val="single" w:sz="4" w:space="0" w:color="auto"/>
              <w:right w:val="single" w:sz="4" w:space="0" w:color="auto"/>
            </w:tcBorders>
          </w:tcPr>
          <w:p w:rsidR="002E3B02" w:rsidRPr="00FE2AF8" w:rsidRDefault="002E3B02" w:rsidP="002E3B02">
            <w:pPr>
              <w:rPr>
                <w:rFonts w:asciiTheme="minorHAnsi" w:hAnsiTheme="minorHAnsi" w:cstheme="minorHAnsi"/>
                <w:b/>
                <w:bCs/>
                <w:color w:val="000000"/>
                <w:sz w:val="22"/>
                <w:szCs w:val="22"/>
                <w:lang w:val="en-GB"/>
              </w:rPr>
            </w:pPr>
            <w:r w:rsidRPr="00FE2AF8">
              <w:rPr>
                <w:rFonts w:asciiTheme="minorHAnsi" w:hAnsiTheme="minorHAnsi" w:cstheme="minorHAnsi"/>
                <w:b/>
                <w:bCs/>
                <w:color w:val="000000"/>
                <w:sz w:val="22"/>
                <w:szCs w:val="22"/>
                <w:lang w:val="en-GB"/>
              </w:rPr>
              <w:t>Preferred countries</w:t>
            </w:r>
          </w:p>
        </w:tc>
        <w:tc>
          <w:tcPr>
            <w:tcW w:w="8040" w:type="dxa"/>
            <w:tcBorders>
              <w:top w:val="single" w:sz="4" w:space="0" w:color="auto"/>
              <w:left w:val="single" w:sz="4" w:space="0" w:color="auto"/>
              <w:bottom w:val="single" w:sz="4" w:space="0" w:color="auto"/>
              <w:right w:val="single" w:sz="4" w:space="0" w:color="auto"/>
            </w:tcBorders>
          </w:tcPr>
          <w:p w:rsidR="002E3B02" w:rsidRPr="00FE2AF8" w:rsidRDefault="00426A94" w:rsidP="002E3B02">
            <w:pPr>
              <w:rPr>
                <w:rFonts w:asciiTheme="minorHAnsi" w:hAnsiTheme="minorHAnsi" w:cstheme="minorHAnsi"/>
                <w:bCs/>
                <w:color w:val="000000"/>
                <w:sz w:val="22"/>
                <w:szCs w:val="22"/>
                <w:lang w:val="en-GB"/>
              </w:rPr>
            </w:pPr>
            <w:r w:rsidRPr="00FE2AF8">
              <w:rPr>
                <w:rFonts w:asciiTheme="minorHAnsi" w:hAnsiTheme="minorHAnsi" w:cstheme="minorHAnsi"/>
                <w:bCs/>
                <w:color w:val="000000"/>
                <w:sz w:val="22"/>
                <w:szCs w:val="22"/>
                <w:lang w:val="en-GB"/>
              </w:rPr>
              <w:t>N/A</w:t>
            </w:r>
          </w:p>
        </w:tc>
      </w:tr>
      <w:tr w:rsidR="00BB24F3" w:rsidRPr="00FE2AF8" w:rsidTr="002E3B02">
        <w:tc>
          <w:tcPr>
            <w:tcW w:w="2400" w:type="dxa"/>
            <w:tcBorders>
              <w:top w:val="single" w:sz="4" w:space="0" w:color="auto"/>
              <w:left w:val="single" w:sz="4" w:space="0" w:color="auto"/>
              <w:bottom w:val="single" w:sz="4" w:space="0" w:color="auto"/>
              <w:right w:val="single" w:sz="4" w:space="0" w:color="auto"/>
            </w:tcBorders>
          </w:tcPr>
          <w:p w:rsidR="00BB24F3" w:rsidRPr="00FE2AF8" w:rsidRDefault="00BB24F3" w:rsidP="002E3B02">
            <w:pPr>
              <w:rPr>
                <w:rFonts w:asciiTheme="minorHAnsi" w:hAnsiTheme="minorHAnsi" w:cstheme="minorHAnsi"/>
                <w:b/>
                <w:bCs/>
                <w:color w:val="000000"/>
                <w:sz w:val="22"/>
                <w:szCs w:val="22"/>
                <w:lang w:val="en-GB"/>
              </w:rPr>
            </w:pPr>
            <w:r w:rsidRPr="00FE2AF8">
              <w:rPr>
                <w:rFonts w:asciiTheme="minorHAnsi" w:hAnsiTheme="minorHAnsi" w:cstheme="minorHAnsi"/>
                <w:b/>
                <w:bCs/>
                <w:color w:val="000000"/>
                <w:sz w:val="22"/>
                <w:szCs w:val="22"/>
                <w:lang w:val="en-GB"/>
              </w:rPr>
              <w:t>Keywords</w:t>
            </w:r>
          </w:p>
        </w:tc>
        <w:tc>
          <w:tcPr>
            <w:tcW w:w="8040" w:type="dxa"/>
            <w:tcBorders>
              <w:top w:val="single" w:sz="4" w:space="0" w:color="auto"/>
              <w:left w:val="single" w:sz="4" w:space="0" w:color="auto"/>
              <w:bottom w:val="single" w:sz="4" w:space="0" w:color="auto"/>
              <w:right w:val="single" w:sz="4" w:space="0" w:color="auto"/>
            </w:tcBorders>
          </w:tcPr>
          <w:p w:rsidR="00BB24F3" w:rsidRPr="00C60F4B" w:rsidRDefault="00BB24F3" w:rsidP="00BB24F3">
            <w:pPr>
              <w:rPr>
                <w:rFonts w:asciiTheme="minorHAnsi" w:hAnsiTheme="minorHAnsi" w:cstheme="minorHAnsi"/>
                <w:bCs/>
                <w:color w:val="000000"/>
                <w:sz w:val="22"/>
                <w:szCs w:val="22"/>
                <w:lang w:val="en-GB"/>
              </w:rPr>
            </w:pPr>
            <w:r>
              <w:rPr>
                <w:rFonts w:asciiTheme="minorHAnsi" w:hAnsiTheme="minorHAnsi" w:cstheme="minorHAnsi"/>
                <w:bCs/>
                <w:color w:val="000000"/>
                <w:sz w:val="22"/>
                <w:szCs w:val="22"/>
                <w:lang w:val="en-GB"/>
              </w:rPr>
              <w:t>Bioengineering, functional food, secondary metabolites, small RNAs, CRISPR/Cas9, GMO, Algae</w:t>
            </w:r>
          </w:p>
        </w:tc>
      </w:tr>
    </w:tbl>
    <w:p w:rsidR="002E3B02" w:rsidRPr="00FE2AF8" w:rsidRDefault="002E3B02">
      <w:pPr>
        <w:jc w:val="center"/>
        <w:rPr>
          <w:rFonts w:cs="Arial"/>
          <w:b/>
          <w:sz w:val="10"/>
          <w:szCs w:val="10"/>
          <w:u w:val="single"/>
          <w:lang w:val="en-GB"/>
        </w:rPr>
      </w:pPr>
    </w:p>
    <w:p w:rsidR="002E3B02" w:rsidRPr="00FE2AF8" w:rsidRDefault="002E3B02">
      <w:pPr>
        <w:jc w:val="center"/>
        <w:rPr>
          <w:rFonts w:cs="Arial"/>
          <w:b/>
          <w:sz w:val="10"/>
          <w:szCs w:val="10"/>
          <w:u w:val="single"/>
          <w:lang w:val="en-GB"/>
        </w:rPr>
      </w:pPr>
    </w:p>
    <w:tbl>
      <w:tblPr>
        <w:tblW w:w="10440" w:type="dxa"/>
        <w:tblInd w:w="-492" w:type="dxa"/>
        <w:tblLook w:val="0000" w:firstRow="0" w:lastRow="0" w:firstColumn="0" w:lastColumn="0" w:noHBand="0" w:noVBand="0"/>
      </w:tblPr>
      <w:tblGrid>
        <w:gridCol w:w="10440"/>
      </w:tblGrid>
      <w:tr w:rsidR="00C927BB" w:rsidRPr="00FE2AF8" w:rsidTr="00C927BB">
        <w:tc>
          <w:tcPr>
            <w:tcW w:w="10440" w:type="dxa"/>
            <w:tcBorders>
              <w:top w:val="single" w:sz="4" w:space="0" w:color="auto"/>
              <w:left w:val="single" w:sz="4" w:space="0" w:color="auto"/>
              <w:bottom w:val="single" w:sz="4" w:space="0" w:color="auto"/>
              <w:right w:val="single" w:sz="4" w:space="0" w:color="auto"/>
            </w:tcBorders>
            <w:shd w:val="clear" w:color="auto" w:fill="C0C0C0"/>
          </w:tcPr>
          <w:p w:rsidR="00C927BB" w:rsidRPr="00FE2AF8" w:rsidRDefault="00C927BB" w:rsidP="00C927BB">
            <w:pPr>
              <w:jc w:val="center"/>
              <w:rPr>
                <w:rFonts w:asciiTheme="minorHAnsi" w:hAnsiTheme="minorHAnsi" w:cstheme="minorHAnsi"/>
                <w:sz w:val="22"/>
                <w:szCs w:val="22"/>
                <w:lang w:val="en-GB" w:eastAsia="es-ES"/>
              </w:rPr>
            </w:pPr>
            <w:r w:rsidRPr="00FE2AF8">
              <w:rPr>
                <w:rFonts w:asciiTheme="minorHAnsi" w:hAnsiTheme="minorHAnsi" w:cstheme="minorHAnsi"/>
                <w:b/>
                <w:bCs/>
                <w:color w:val="000000"/>
                <w:sz w:val="22"/>
                <w:szCs w:val="22"/>
                <w:lang w:val="en-GB"/>
              </w:rPr>
              <w:t>Contact Details</w:t>
            </w:r>
          </w:p>
        </w:tc>
      </w:tr>
      <w:tr w:rsidR="00C927BB" w:rsidRPr="00FE2AF8" w:rsidTr="008C5C8A">
        <w:trPr>
          <w:trHeight w:val="1683"/>
        </w:trPr>
        <w:tc>
          <w:tcPr>
            <w:tcW w:w="10440" w:type="dxa"/>
            <w:tcBorders>
              <w:top w:val="single" w:sz="4" w:space="0" w:color="auto"/>
              <w:left w:val="single" w:sz="4" w:space="0" w:color="auto"/>
              <w:bottom w:val="single" w:sz="4" w:space="0" w:color="auto"/>
              <w:right w:val="single" w:sz="4" w:space="0" w:color="auto"/>
            </w:tcBorders>
          </w:tcPr>
          <w:p w:rsidR="008C5C8A" w:rsidRPr="00C857EC" w:rsidRDefault="008C5C8A" w:rsidP="008C5C8A">
            <w:pPr>
              <w:jc w:val="both"/>
              <w:rPr>
                <w:rFonts w:asciiTheme="minorHAnsi" w:hAnsiTheme="minorHAnsi" w:cstheme="minorHAnsi"/>
                <w:sz w:val="22"/>
                <w:szCs w:val="22"/>
                <w:lang w:val="en-GB" w:eastAsia="es-ES"/>
              </w:rPr>
            </w:pPr>
            <w:r w:rsidRPr="00C857EC">
              <w:rPr>
                <w:rFonts w:asciiTheme="minorHAnsi" w:hAnsiTheme="minorHAnsi" w:cstheme="minorHAnsi"/>
                <w:sz w:val="22"/>
                <w:szCs w:val="22"/>
                <w:lang w:val="en-GB" w:eastAsia="es-ES"/>
              </w:rPr>
              <w:t xml:space="preserve">Mgr. Dagmar </w:t>
            </w:r>
            <w:proofErr w:type="spellStart"/>
            <w:r w:rsidRPr="00C857EC">
              <w:rPr>
                <w:rFonts w:asciiTheme="minorHAnsi" w:hAnsiTheme="minorHAnsi" w:cstheme="minorHAnsi"/>
                <w:sz w:val="22"/>
                <w:szCs w:val="22"/>
                <w:lang w:val="en-GB" w:eastAsia="es-ES"/>
              </w:rPr>
              <w:t>Hegerová</w:t>
            </w:r>
            <w:proofErr w:type="spellEnd"/>
            <w:r w:rsidRPr="00C857EC">
              <w:rPr>
                <w:rFonts w:asciiTheme="minorHAnsi" w:hAnsiTheme="minorHAnsi" w:cstheme="minorHAnsi"/>
                <w:sz w:val="22"/>
                <w:szCs w:val="22"/>
                <w:lang w:val="en-GB" w:eastAsia="es-ES"/>
              </w:rPr>
              <w:t>, Ph.D.</w:t>
            </w:r>
          </w:p>
          <w:p w:rsidR="008C5C8A" w:rsidRPr="00C857EC" w:rsidRDefault="008C5C8A" w:rsidP="008C5C8A">
            <w:pPr>
              <w:jc w:val="both"/>
              <w:rPr>
                <w:rFonts w:asciiTheme="minorHAnsi" w:hAnsiTheme="minorHAnsi" w:cstheme="minorHAnsi"/>
                <w:sz w:val="22"/>
                <w:szCs w:val="22"/>
                <w:lang w:val="en-GB" w:eastAsia="es-ES"/>
              </w:rPr>
            </w:pPr>
            <w:r>
              <w:rPr>
                <w:rFonts w:asciiTheme="minorHAnsi" w:hAnsiTheme="minorHAnsi" w:cstheme="minorHAnsi"/>
                <w:sz w:val="22"/>
                <w:szCs w:val="22"/>
                <w:lang w:val="en-GB" w:eastAsia="es-ES"/>
              </w:rPr>
              <w:t>Project manager</w:t>
            </w:r>
            <w:r w:rsidRPr="00C857EC">
              <w:rPr>
                <w:rFonts w:asciiTheme="minorHAnsi" w:hAnsiTheme="minorHAnsi" w:cstheme="minorHAnsi"/>
                <w:sz w:val="22"/>
                <w:szCs w:val="22"/>
                <w:lang w:val="en-GB" w:eastAsia="es-ES"/>
              </w:rPr>
              <w:t xml:space="preserve"> </w:t>
            </w:r>
          </w:p>
          <w:p w:rsidR="008C5C8A" w:rsidRPr="00C857EC" w:rsidRDefault="008C5C8A" w:rsidP="008C5C8A">
            <w:pPr>
              <w:jc w:val="both"/>
              <w:rPr>
                <w:rFonts w:asciiTheme="minorHAnsi" w:hAnsiTheme="minorHAnsi" w:cstheme="minorHAnsi"/>
                <w:sz w:val="22"/>
                <w:szCs w:val="22"/>
                <w:lang w:val="en-GB" w:eastAsia="es-ES"/>
              </w:rPr>
            </w:pPr>
            <w:r w:rsidRPr="00C857EC">
              <w:rPr>
                <w:rFonts w:asciiTheme="minorHAnsi" w:hAnsiTheme="minorHAnsi" w:cstheme="minorHAnsi"/>
                <w:sz w:val="22"/>
                <w:szCs w:val="22"/>
                <w:lang w:val="en-GB" w:eastAsia="es-ES"/>
              </w:rPr>
              <w:t>Department of Chemistry and Biochemistry</w:t>
            </w:r>
          </w:p>
          <w:p w:rsidR="008C5C8A" w:rsidRPr="00C857EC" w:rsidRDefault="008C5C8A" w:rsidP="008C5C8A">
            <w:pPr>
              <w:jc w:val="both"/>
              <w:rPr>
                <w:rFonts w:asciiTheme="minorHAnsi" w:hAnsiTheme="minorHAnsi" w:cstheme="minorHAnsi"/>
                <w:sz w:val="22"/>
                <w:szCs w:val="22"/>
                <w:lang w:val="en-GB" w:eastAsia="es-ES"/>
              </w:rPr>
            </w:pPr>
            <w:r w:rsidRPr="00C857EC">
              <w:rPr>
                <w:rFonts w:asciiTheme="minorHAnsi" w:hAnsiTheme="minorHAnsi" w:cstheme="minorHAnsi"/>
                <w:sz w:val="22"/>
                <w:szCs w:val="22"/>
                <w:lang w:val="en-GB" w:eastAsia="es-ES"/>
              </w:rPr>
              <w:t>Mendel University in Brno</w:t>
            </w:r>
          </w:p>
          <w:p w:rsidR="008C5C8A" w:rsidRPr="00C857EC" w:rsidRDefault="008C5C8A" w:rsidP="008C5C8A">
            <w:pPr>
              <w:jc w:val="both"/>
              <w:rPr>
                <w:rFonts w:asciiTheme="minorHAnsi" w:hAnsiTheme="minorHAnsi" w:cstheme="minorHAnsi"/>
                <w:sz w:val="22"/>
                <w:szCs w:val="22"/>
                <w:lang w:val="en-GB" w:eastAsia="es-ES"/>
              </w:rPr>
            </w:pPr>
            <w:proofErr w:type="spellStart"/>
            <w:r w:rsidRPr="00C857EC">
              <w:rPr>
                <w:rFonts w:asciiTheme="minorHAnsi" w:hAnsiTheme="minorHAnsi" w:cstheme="minorHAnsi"/>
                <w:sz w:val="22"/>
                <w:szCs w:val="22"/>
                <w:lang w:val="en-GB" w:eastAsia="es-ES"/>
              </w:rPr>
              <w:t>Zemědělská</w:t>
            </w:r>
            <w:proofErr w:type="spellEnd"/>
            <w:r w:rsidRPr="00C857EC">
              <w:rPr>
                <w:rFonts w:asciiTheme="minorHAnsi" w:hAnsiTheme="minorHAnsi" w:cstheme="minorHAnsi"/>
                <w:sz w:val="22"/>
                <w:szCs w:val="22"/>
                <w:lang w:val="en-GB" w:eastAsia="es-ES"/>
              </w:rPr>
              <w:t xml:space="preserve"> 1/1665, 613 00 Brno</w:t>
            </w:r>
          </w:p>
          <w:p w:rsidR="008C5C8A" w:rsidRPr="00C857EC" w:rsidRDefault="008C5C8A" w:rsidP="008C5C8A">
            <w:pPr>
              <w:jc w:val="both"/>
              <w:rPr>
                <w:rFonts w:asciiTheme="minorHAnsi" w:hAnsiTheme="minorHAnsi" w:cstheme="minorHAnsi"/>
                <w:sz w:val="22"/>
                <w:szCs w:val="22"/>
                <w:lang w:val="en-GB" w:eastAsia="es-ES"/>
              </w:rPr>
            </w:pPr>
            <w:r w:rsidRPr="00C857EC">
              <w:rPr>
                <w:rFonts w:asciiTheme="minorHAnsi" w:hAnsiTheme="minorHAnsi" w:cstheme="minorHAnsi"/>
                <w:sz w:val="22"/>
                <w:szCs w:val="22"/>
                <w:lang w:val="en-GB" w:eastAsia="es-ES"/>
              </w:rPr>
              <w:t>e-mail: dagmar.chudobova@centrum.cz</w:t>
            </w:r>
          </w:p>
          <w:p w:rsidR="00C927BB" w:rsidRPr="00FE2AF8" w:rsidRDefault="008C5C8A" w:rsidP="008C5C8A">
            <w:pPr>
              <w:jc w:val="both"/>
              <w:rPr>
                <w:rFonts w:asciiTheme="minorHAnsi" w:hAnsiTheme="minorHAnsi" w:cstheme="minorHAnsi"/>
                <w:sz w:val="22"/>
                <w:szCs w:val="22"/>
                <w:lang w:val="en-GB" w:eastAsia="es-ES"/>
              </w:rPr>
            </w:pPr>
            <w:r w:rsidRPr="00C857EC">
              <w:rPr>
                <w:rFonts w:asciiTheme="minorHAnsi" w:hAnsiTheme="minorHAnsi" w:cstheme="minorHAnsi"/>
                <w:sz w:val="22"/>
                <w:szCs w:val="22"/>
                <w:lang w:val="en-GB" w:eastAsia="es-ES"/>
              </w:rPr>
              <w:t xml:space="preserve">tel.: </w:t>
            </w:r>
            <w:r>
              <w:rPr>
                <w:rFonts w:asciiTheme="minorHAnsi" w:hAnsiTheme="minorHAnsi" w:cstheme="minorHAnsi"/>
                <w:sz w:val="22"/>
                <w:szCs w:val="22"/>
                <w:lang w:val="en-GB" w:eastAsia="es-ES"/>
              </w:rPr>
              <w:t>+420 545 133 365</w:t>
            </w:r>
            <w:bookmarkStart w:id="0" w:name="_GoBack"/>
            <w:bookmarkEnd w:id="0"/>
          </w:p>
        </w:tc>
      </w:tr>
    </w:tbl>
    <w:p w:rsidR="00C927BB" w:rsidRPr="00FE2AF8" w:rsidRDefault="00C927BB">
      <w:pPr>
        <w:jc w:val="center"/>
        <w:rPr>
          <w:rFonts w:cs="Arial"/>
          <w:b/>
          <w:sz w:val="10"/>
          <w:szCs w:val="10"/>
          <w:u w:val="single"/>
          <w:lang w:val="en-GB"/>
        </w:rPr>
      </w:pPr>
    </w:p>
    <w:sectPr w:rsidR="00C927BB" w:rsidRPr="00FE2AF8" w:rsidSect="00797FC2">
      <w:type w:val="continuous"/>
      <w:pgSz w:w="11906" w:h="16838" w:code="9"/>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34E"/>
    <w:multiLevelType w:val="hybridMultilevel"/>
    <w:tmpl w:val="47DE8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11B37EE"/>
    <w:multiLevelType w:val="hybridMultilevel"/>
    <w:tmpl w:val="9394FB6E"/>
    <w:lvl w:ilvl="0" w:tplc="96D4AC04">
      <w:start w:val="9"/>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5F631C13"/>
    <w:multiLevelType w:val="hybridMultilevel"/>
    <w:tmpl w:val="6FBCFEA6"/>
    <w:lvl w:ilvl="0" w:tplc="96D4AC04">
      <w:start w:val="9"/>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9872B7D"/>
    <w:multiLevelType w:val="hybridMultilevel"/>
    <w:tmpl w:val="65A03706"/>
    <w:lvl w:ilvl="0" w:tplc="75A6031A">
      <w:numFmt w:val="bullet"/>
      <w:lvlText w:val="•"/>
      <w:lvlJc w:val="left"/>
      <w:pPr>
        <w:ind w:left="1068" w:hanging="708"/>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enforcement="0"/>
  <w:styleLockTheme/>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22"/>
    <w:rsid w:val="00001CDB"/>
    <w:rsid w:val="00057D16"/>
    <w:rsid w:val="00075486"/>
    <w:rsid w:val="000816D2"/>
    <w:rsid w:val="00083130"/>
    <w:rsid w:val="00092BF5"/>
    <w:rsid w:val="000B5160"/>
    <w:rsid w:val="000B7E25"/>
    <w:rsid w:val="000C1C78"/>
    <w:rsid w:val="000F340A"/>
    <w:rsid w:val="00124C08"/>
    <w:rsid w:val="00170C97"/>
    <w:rsid w:val="00173105"/>
    <w:rsid w:val="001A00AA"/>
    <w:rsid w:val="001B5169"/>
    <w:rsid w:val="001E4083"/>
    <w:rsid w:val="001E6FB6"/>
    <w:rsid w:val="001F507D"/>
    <w:rsid w:val="00207350"/>
    <w:rsid w:val="00224585"/>
    <w:rsid w:val="002708FF"/>
    <w:rsid w:val="00276E1A"/>
    <w:rsid w:val="002B0E85"/>
    <w:rsid w:val="002E3B02"/>
    <w:rsid w:val="00306898"/>
    <w:rsid w:val="00350BAE"/>
    <w:rsid w:val="00362822"/>
    <w:rsid w:val="0038202D"/>
    <w:rsid w:val="003D12DE"/>
    <w:rsid w:val="00426A94"/>
    <w:rsid w:val="00497448"/>
    <w:rsid w:val="005A497D"/>
    <w:rsid w:val="005E093E"/>
    <w:rsid w:val="005E7B58"/>
    <w:rsid w:val="005E7D6A"/>
    <w:rsid w:val="00611246"/>
    <w:rsid w:val="00626E24"/>
    <w:rsid w:val="006F17A4"/>
    <w:rsid w:val="0072355B"/>
    <w:rsid w:val="00732B30"/>
    <w:rsid w:val="00740BAA"/>
    <w:rsid w:val="00741803"/>
    <w:rsid w:val="00752B20"/>
    <w:rsid w:val="00760DD0"/>
    <w:rsid w:val="00797FC2"/>
    <w:rsid w:val="007A1662"/>
    <w:rsid w:val="007B0B72"/>
    <w:rsid w:val="007C059B"/>
    <w:rsid w:val="007E3F73"/>
    <w:rsid w:val="00805DE3"/>
    <w:rsid w:val="00832BBB"/>
    <w:rsid w:val="0083444E"/>
    <w:rsid w:val="00840BA2"/>
    <w:rsid w:val="0085526A"/>
    <w:rsid w:val="00861697"/>
    <w:rsid w:val="00863147"/>
    <w:rsid w:val="00880608"/>
    <w:rsid w:val="008C331D"/>
    <w:rsid w:val="008C5C8A"/>
    <w:rsid w:val="008C63BE"/>
    <w:rsid w:val="00912915"/>
    <w:rsid w:val="00973CCD"/>
    <w:rsid w:val="00A241C8"/>
    <w:rsid w:val="00A40F4A"/>
    <w:rsid w:val="00A67CE7"/>
    <w:rsid w:val="00AD21E8"/>
    <w:rsid w:val="00AD3126"/>
    <w:rsid w:val="00AE5446"/>
    <w:rsid w:val="00AF55A1"/>
    <w:rsid w:val="00B02A61"/>
    <w:rsid w:val="00B40476"/>
    <w:rsid w:val="00B45FD8"/>
    <w:rsid w:val="00B461B2"/>
    <w:rsid w:val="00B73D6E"/>
    <w:rsid w:val="00B9501A"/>
    <w:rsid w:val="00BB24F3"/>
    <w:rsid w:val="00BD79A2"/>
    <w:rsid w:val="00BF34B3"/>
    <w:rsid w:val="00BF57F4"/>
    <w:rsid w:val="00C26E66"/>
    <w:rsid w:val="00C44DBA"/>
    <w:rsid w:val="00C45698"/>
    <w:rsid w:val="00C477C3"/>
    <w:rsid w:val="00C51B06"/>
    <w:rsid w:val="00C54A75"/>
    <w:rsid w:val="00C55FF6"/>
    <w:rsid w:val="00C87363"/>
    <w:rsid w:val="00C90F02"/>
    <w:rsid w:val="00C927BB"/>
    <w:rsid w:val="00CB420B"/>
    <w:rsid w:val="00CC45D2"/>
    <w:rsid w:val="00CF4DB7"/>
    <w:rsid w:val="00D04FD9"/>
    <w:rsid w:val="00D10D65"/>
    <w:rsid w:val="00D32E3B"/>
    <w:rsid w:val="00D4673E"/>
    <w:rsid w:val="00D72D1E"/>
    <w:rsid w:val="00DD1739"/>
    <w:rsid w:val="00E233E9"/>
    <w:rsid w:val="00E30D3B"/>
    <w:rsid w:val="00E327E3"/>
    <w:rsid w:val="00E41CB7"/>
    <w:rsid w:val="00E7468B"/>
    <w:rsid w:val="00EA68C3"/>
    <w:rsid w:val="00EB4D3C"/>
    <w:rsid w:val="00EC4270"/>
    <w:rsid w:val="00ED31EF"/>
    <w:rsid w:val="00EE2F2D"/>
    <w:rsid w:val="00F02BD0"/>
    <w:rsid w:val="00F0431F"/>
    <w:rsid w:val="00F64286"/>
    <w:rsid w:val="00F648E1"/>
    <w:rsid w:val="00F679EB"/>
    <w:rsid w:val="00F81377"/>
    <w:rsid w:val="00FA7C9B"/>
    <w:rsid w:val="00FE2AF8"/>
    <w:rsid w:val="00FF38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286"/>
    <w:rPr>
      <w:rFonts w:ascii="Arial" w:hAnsi="Arial"/>
      <w:sz w:val="24"/>
      <w:szCs w:val="24"/>
    </w:rPr>
  </w:style>
  <w:style w:type="paragraph" w:styleId="Nadpis1">
    <w:name w:val="heading 1"/>
    <w:basedOn w:val="Normln"/>
    <w:next w:val="Normln"/>
    <w:qFormat/>
    <w:rsid w:val="00F64286"/>
    <w:pPr>
      <w:keepNext/>
      <w:pBdr>
        <w:top w:val="single" w:sz="4" w:space="0" w:color="auto"/>
        <w:left w:val="single" w:sz="4" w:space="29" w:color="auto"/>
        <w:bottom w:val="single" w:sz="4" w:space="0" w:color="auto"/>
        <w:right w:val="single" w:sz="4" w:space="0" w:color="auto"/>
      </w:pBdr>
      <w:ind w:right="77"/>
      <w:jc w:val="center"/>
      <w:outlineLvl w:val="0"/>
    </w:pPr>
    <w:rPr>
      <w:rFonts w:cs="Arial"/>
      <w:b/>
      <w:sz w:val="32"/>
      <w:szCs w:val="3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rsid w:val="00F64286"/>
    <w:rPr>
      <w:color w:val="0000FF"/>
      <w:u w:val="single"/>
    </w:rPr>
  </w:style>
  <w:style w:type="paragraph" w:styleId="Zkladntext2">
    <w:name w:val="Body Text 2"/>
    <w:basedOn w:val="Normln"/>
    <w:semiHidden/>
    <w:rsid w:val="00F64286"/>
    <w:pPr>
      <w:jc w:val="center"/>
    </w:pPr>
  </w:style>
  <w:style w:type="paragraph" w:styleId="Zkladntext">
    <w:name w:val="Body Text"/>
    <w:basedOn w:val="Normln"/>
    <w:semiHidden/>
    <w:rsid w:val="00F64286"/>
    <w:pPr>
      <w:jc w:val="right"/>
    </w:pPr>
  </w:style>
  <w:style w:type="paragraph" w:styleId="Textbubliny">
    <w:name w:val="Balloon Text"/>
    <w:basedOn w:val="Normln"/>
    <w:link w:val="TextbublinyChar"/>
    <w:uiPriority w:val="99"/>
    <w:semiHidden/>
    <w:unhideWhenUsed/>
    <w:rsid w:val="00B45FD8"/>
    <w:rPr>
      <w:rFonts w:ascii="Tahoma" w:hAnsi="Tahoma" w:cs="Tahoma"/>
      <w:sz w:val="16"/>
      <w:szCs w:val="16"/>
    </w:rPr>
  </w:style>
  <w:style w:type="character" w:customStyle="1" w:styleId="TextbublinyChar">
    <w:name w:val="Text bubliny Char"/>
    <w:basedOn w:val="Standardnpsmoodstavce"/>
    <w:link w:val="Textbubliny"/>
    <w:uiPriority w:val="99"/>
    <w:semiHidden/>
    <w:rsid w:val="00B45FD8"/>
    <w:rPr>
      <w:rFonts w:ascii="Tahoma" w:hAnsi="Tahoma" w:cs="Tahoma"/>
      <w:sz w:val="16"/>
      <w:szCs w:val="16"/>
    </w:rPr>
  </w:style>
  <w:style w:type="paragraph" w:styleId="Odstavecseseznamem">
    <w:name w:val="List Paragraph"/>
    <w:basedOn w:val="Normln"/>
    <w:uiPriority w:val="34"/>
    <w:qFormat/>
    <w:rsid w:val="006F17A4"/>
    <w:pPr>
      <w:ind w:left="720"/>
      <w:contextualSpacing/>
    </w:pPr>
  </w:style>
  <w:style w:type="paragraph" w:styleId="Normlnweb">
    <w:name w:val="Normal (Web)"/>
    <w:basedOn w:val="Normln"/>
    <w:uiPriority w:val="99"/>
    <w:semiHidden/>
    <w:unhideWhenUsed/>
    <w:rsid w:val="00BB24F3"/>
    <w:pPr>
      <w:spacing w:before="100" w:beforeAutospacing="1" w:after="100" w:afterAutospacing="1"/>
    </w:pPr>
    <w:rPr>
      <w:rFonts w:ascii="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286"/>
    <w:rPr>
      <w:rFonts w:ascii="Arial" w:hAnsi="Arial"/>
      <w:sz w:val="24"/>
      <w:szCs w:val="24"/>
    </w:rPr>
  </w:style>
  <w:style w:type="paragraph" w:styleId="Nadpis1">
    <w:name w:val="heading 1"/>
    <w:basedOn w:val="Normln"/>
    <w:next w:val="Normln"/>
    <w:qFormat/>
    <w:rsid w:val="00F64286"/>
    <w:pPr>
      <w:keepNext/>
      <w:pBdr>
        <w:top w:val="single" w:sz="4" w:space="0" w:color="auto"/>
        <w:left w:val="single" w:sz="4" w:space="29" w:color="auto"/>
        <w:bottom w:val="single" w:sz="4" w:space="0" w:color="auto"/>
        <w:right w:val="single" w:sz="4" w:space="0" w:color="auto"/>
      </w:pBdr>
      <w:ind w:right="77"/>
      <w:jc w:val="center"/>
      <w:outlineLvl w:val="0"/>
    </w:pPr>
    <w:rPr>
      <w:rFonts w:cs="Arial"/>
      <w:b/>
      <w:sz w:val="32"/>
      <w:szCs w:val="3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rsid w:val="00F64286"/>
    <w:rPr>
      <w:color w:val="0000FF"/>
      <w:u w:val="single"/>
    </w:rPr>
  </w:style>
  <w:style w:type="paragraph" w:styleId="Zkladntext2">
    <w:name w:val="Body Text 2"/>
    <w:basedOn w:val="Normln"/>
    <w:semiHidden/>
    <w:rsid w:val="00F64286"/>
    <w:pPr>
      <w:jc w:val="center"/>
    </w:pPr>
  </w:style>
  <w:style w:type="paragraph" w:styleId="Zkladntext">
    <w:name w:val="Body Text"/>
    <w:basedOn w:val="Normln"/>
    <w:semiHidden/>
    <w:rsid w:val="00F64286"/>
    <w:pPr>
      <w:jc w:val="right"/>
    </w:pPr>
  </w:style>
  <w:style w:type="paragraph" w:styleId="Textbubliny">
    <w:name w:val="Balloon Text"/>
    <w:basedOn w:val="Normln"/>
    <w:link w:val="TextbublinyChar"/>
    <w:uiPriority w:val="99"/>
    <w:semiHidden/>
    <w:unhideWhenUsed/>
    <w:rsid w:val="00B45FD8"/>
    <w:rPr>
      <w:rFonts w:ascii="Tahoma" w:hAnsi="Tahoma" w:cs="Tahoma"/>
      <w:sz w:val="16"/>
      <w:szCs w:val="16"/>
    </w:rPr>
  </w:style>
  <w:style w:type="character" w:customStyle="1" w:styleId="TextbublinyChar">
    <w:name w:val="Text bubliny Char"/>
    <w:basedOn w:val="Standardnpsmoodstavce"/>
    <w:link w:val="Textbubliny"/>
    <w:uiPriority w:val="99"/>
    <w:semiHidden/>
    <w:rsid w:val="00B45FD8"/>
    <w:rPr>
      <w:rFonts w:ascii="Tahoma" w:hAnsi="Tahoma" w:cs="Tahoma"/>
      <w:sz w:val="16"/>
      <w:szCs w:val="16"/>
    </w:rPr>
  </w:style>
  <w:style w:type="paragraph" w:styleId="Odstavecseseznamem">
    <w:name w:val="List Paragraph"/>
    <w:basedOn w:val="Normln"/>
    <w:uiPriority w:val="34"/>
    <w:qFormat/>
    <w:rsid w:val="006F17A4"/>
    <w:pPr>
      <w:ind w:left="720"/>
      <w:contextualSpacing/>
    </w:pPr>
  </w:style>
  <w:style w:type="paragraph" w:styleId="Normlnweb">
    <w:name w:val="Normal (Web)"/>
    <w:basedOn w:val="Normln"/>
    <w:uiPriority w:val="99"/>
    <w:semiHidden/>
    <w:unhideWhenUsed/>
    <w:rsid w:val="00BB24F3"/>
    <w:pPr>
      <w:spacing w:before="100" w:beforeAutospacing="1" w:after="100" w:afterAutospacing="1"/>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7608">
      <w:bodyDiv w:val="1"/>
      <w:marLeft w:val="0"/>
      <w:marRight w:val="0"/>
      <w:marTop w:val="0"/>
      <w:marBottom w:val="0"/>
      <w:divBdr>
        <w:top w:val="none" w:sz="0" w:space="0" w:color="auto"/>
        <w:left w:val="none" w:sz="0" w:space="0" w:color="auto"/>
        <w:bottom w:val="none" w:sz="0" w:space="0" w:color="auto"/>
        <w:right w:val="none" w:sz="0" w:space="0" w:color="auto"/>
      </w:divBdr>
    </w:div>
    <w:div w:id="325521410">
      <w:bodyDiv w:val="1"/>
      <w:marLeft w:val="0"/>
      <w:marRight w:val="0"/>
      <w:marTop w:val="0"/>
      <w:marBottom w:val="0"/>
      <w:divBdr>
        <w:top w:val="none" w:sz="0" w:space="0" w:color="auto"/>
        <w:left w:val="none" w:sz="0" w:space="0" w:color="auto"/>
        <w:bottom w:val="none" w:sz="0" w:space="0" w:color="auto"/>
        <w:right w:val="none" w:sz="0" w:space="0" w:color="auto"/>
      </w:divBdr>
    </w:div>
    <w:div w:id="367685409">
      <w:bodyDiv w:val="1"/>
      <w:marLeft w:val="0"/>
      <w:marRight w:val="0"/>
      <w:marTop w:val="0"/>
      <w:marBottom w:val="0"/>
      <w:divBdr>
        <w:top w:val="none" w:sz="0" w:space="0" w:color="auto"/>
        <w:left w:val="none" w:sz="0" w:space="0" w:color="auto"/>
        <w:bottom w:val="none" w:sz="0" w:space="0" w:color="auto"/>
        <w:right w:val="none" w:sz="0" w:space="0" w:color="auto"/>
      </w:divBdr>
      <w:divsChild>
        <w:div w:id="1408573476">
          <w:marLeft w:val="0"/>
          <w:marRight w:val="0"/>
          <w:marTop w:val="0"/>
          <w:marBottom w:val="0"/>
          <w:divBdr>
            <w:top w:val="none" w:sz="0" w:space="0" w:color="auto"/>
            <w:left w:val="none" w:sz="0" w:space="0" w:color="auto"/>
            <w:bottom w:val="none" w:sz="0" w:space="0" w:color="auto"/>
            <w:right w:val="none" w:sz="0" w:space="0" w:color="auto"/>
          </w:divBdr>
          <w:divsChild>
            <w:div w:id="207978912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03725301">
      <w:bodyDiv w:val="1"/>
      <w:marLeft w:val="0"/>
      <w:marRight w:val="0"/>
      <w:marTop w:val="0"/>
      <w:marBottom w:val="0"/>
      <w:divBdr>
        <w:top w:val="none" w:sz="0" w:space="0" w:color="auto"/>
        <w:left w:val="none" w:sz="0" w:space="0" w:color="auto"/>
        <w:bottom w:val="none" w:sz="0" w:space="0" w:color="auto"/>
        <w:right w:val="none" w:sz="0" w:space="0" w:color="auto"/>
      </w:divBdr>
    </w:div>
    <w:div w:id="462307580">
      <w:bodyDiv w:val="1"/>
      <w:marLeft w:val="0"/>
      <w:marRight w:val="0"/>
      <w:marTop w:val="0"/>
      <w:marBottom w:val="0"/>
      <w:divBdr>
        <w:top w:val="none" w:sz="0" w:space="0" w:color="auto"/>
        <w:left w:val="none" w:sz="0" w:space="0" w:color="auto"/>
        <w:bottom w:val="none" w:sz="0" w:space="0" w:color="auto"/>
        <w:right w:val="none" w:sz="0" w:space="0" w:color="auto"/>
      </w:divBdr>
    </w:div>
    <w:div w:id="595023884">
      <w:bodyDiv w:val="1"/>
      <w:marLeft w:val="0"/>
      <w:marRight w:val="0"/>
      <w:marTop w:val="0"/>
      <w:marBottom w:val="0"/>
      <w:divBdr>
        <w:top w:val="none" w:sz="0" w:space="0" w:color="auto"/>
        <w:left w:val="none" w:sz="0" w:space="0" w:color="auto"/>
        <w:bottom w:val="none" w:sz="0" w:space="0" w:color="auto"/>
        <w:right w:val="none" w:sz="0" w:space="0" w:color="auto"/>
      </w:divBdr>
    </w:div>
    <w:div w:id="660307048">
      <w:bodyDiv w:val="1"/>
      <w:marLeft w:val="0"/>
      <w:marRight w:val="0"/>
      <w:marTop w:val="0"/>
      <w:marBottom w:val="0"/>
      <w:divBdr>
        <w:top w:val="none" w:sz="0" w:space="0" w:color="auto"/>
        <w:left w:val="none" w:sz="0" w:space="0" w:color="auto"/>
        <w:bottom w:val="none" w:sz="0" w:space="0" w:color="auto"/>
        <w:right w:val="none" w:sz="0" w:space="0" w:color="auto"/>
      </w:divBdr>
    </w:div>
    <w:div w:id="743068419">
      <w:bodyDiv w:val="1"/>
      <w:marLeft w:val="0"/>
      <w:marRight w:val="0"/>
      <w:marTop w:val="0"/>
      <w:marBottom w:val="0"/>
      <w:divBdr>
        <w:top w:val="none" w:sz="0" w:space="0" w:color="auto"/>
        <w:left w:val="none" w:sz="0" w:space="0" w:color="auto"/>
        <w:bottom w:val="none" w:sz="0" w:space="0" w:color="auto"/>
        <w:right w:val="none" w:sz="0" w:space="0" w:color="auto"/>
      </w:divBdr>
    </w:div>
    <w:div w:id="20925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rbkova\AppData\Local\Microsoft\Windows\Temporary%20Internet%20Files\Content.Outlook\CLU1JVKP\2012-CL-IC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E51B9-0BA1-4FC7-B1AD-8A795B35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2012-CL-ICT-</Template>
  <TotalTime>10</TotalTime>
  <Pages>2</Pages>
  <Words>496</Words>
  <Characters>2927</Characters>
  <Application>Microsoft Office Word</Application>
  <DocSecurity>0</DocSecurity>
  <Lines>24</Lines>
  <Paragraphs>6</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IHK München</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vrbkova</dc:creator>
  <cp:lastModifiedBy>K4PC7</cp:lastModifiedBy>
  <cp:revision>6</cp:revision>
  <cp:lastPrinted>2014-06-18T11:33:00Z</cp:lastPrinted>
  <dcterms:created xsi:type="dcterms:W3CDTF">2016-03-31T07:25:00Z</dcterms:created>
  <dcterms:modified xsi:type="dcterms:W3CDTF">2016-04-05T16:20:00Z</dcterms:modified>
</cp:coreProperties>
</file>